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44EE5" w:rsidRPr="00863936" w:rsidRDefault="00444EE5" w:rsidP="00621042">
      <w:pPr>
        <w:pStyle w:val="Encabezado"/>
        <w:tabs>
          <w:tab w:val="clear" w:pos="4252"/>
          <w:tab w:val="clear" w:pos="8504"/>
        </w:tabs>
        <w:jc w:val="right"/>
        <w:rPr>
          <w:rFonts w:ascii="Constantia" w:hAnsi="Constantia"/>
          <w:b/>
          <w:sz w:val="20"/>
          <w:szCs w:val="20"/>
        </w:rPr>
      </w:pPr>
    </w:p>
    <w:p w:rsidR="00C365D0" w:rsidRPr="00863936" w:rsidRDefault="00B72D8A" w:rsidP="00621042">
      <w:pPr>
        <w:pStyle w:val="Encabezado"/>
        <w:tabs>
          <w:tab w:val="clear" w:pos="4252"/>
          <w:tab w:val="clear" w:pos="8504"/>
        </w:tabs>
        <w:jc w:val="right"/>
        <w:rPr>
          <w:rFonts w:ascii="Constantia" w:hAnsi="Constantia"/>
          <w:b/>
          <w:sz w:val="18"/>
          <w:szCs w:val="18"/>
        </w:rPr>
      </w:pPr>
      <w:r w:rsidRPr="00863936">
        <w:rPr>
          <w:rFonts w:ascii="Constantia" w:hAnsi="Constantia"/>
          <w:b/>
          <w:sz w:val="18"/>
          <w:szCs w:val="18"/>
        </w:rPr>
        <w:t>Administración General de</w:t>
      </w:r>
      <w:r w:rsidR="00BA4208">
        <w:rPr>
          <w:rFonts w:ascii="Constantia" w:hAnsi="Constantia"/>
          <w:b/>
          <w:sz w:val="18"/>
          <w:szCs w:val="18"/>
        </w:rPr>
        <w:t xml:space="preserve"> Aduanas</w:t>
      </w:r>
      <w:r w:rsidR="00735EF1" w:rsidRPr="00863936">
        <w:rPr>
          <w:rFonts w:ascii="Constantia" w:hAnsi="Constantia"/>
          <w:sz w:val="18"/>
          <w:szCs w:val="18"/>
        </w:rPr>
        <w:t xml:space="preserve"> </w:t>
      </w:r>
    </w:p>
    <w:p w:rsidR="00B72D8A" w:rsidRPr="00863936" w:rsidRDefault="00BA4208" w:rsidP="00621042">
      <w:pPr>
        <w:pStyle w:val="Encabezado"/>
        <w:tabs>
          <w:tab w:val="clear" w:pos="4252"/>
          <w:tab w:val="clear" w:pos="8504"/>
        </w:tabs>
        <w:jc w:val="right"/>
        <w:rPr>
          <w:rFonts w:ascii="Constantia" w:hAnsi="Constantia"/>
          <w:b/>
          <w:sz w:val="18"/>
          <w:szCs w:val="18"/>
        </w:rPr>
      </w:pPr>
      <w:r>
        <w:rPr>
          <w:rFonts w:ascii="Constantia" w:hAnsi="Constantia"/>
          <w:b/>
          <w:sz w:val="18"/>
          <w:szCs w:val="18"/>
        </w:rPr>
        <w:t>Administración Central de Planeación y Coordinación Estratégica Aduanera</w:t>
      </w:r>
      <w:r w:rsidR="00735EF1" w:rsidRPr="00863936">
        <w:rPr>
          <w:rFonts w:ascii="Constantia" w:hAnsi="Constantia"/>
          <w:b/>
          <w:sz w:val="18"/>
          <w:szCs w:val="18"/>
        </w:rPr>
        <w:t xml:space="preserve"> </w:t>
      </w:r>
    </w:p>
    <w:p w:rsidR="00B72D8A" w:rsidRDefault="00B72D8A" w:rsidP="00621042">
      <w:pPr>
        <w:pStyle w:val="Encabezado"/>
        <w:tabs>
          <w:tab w:val="clear" w:pos="4252"/>
          <w:tab w:val="clear" w:pos="8504"/>
        </w:tabs>
        <w:jc w:val="right"/>
        <w:rPr>
          <w:rFonts w:ascii="Constantia" w:hAnsi="Constantia"/>
          <w:b/>
          <w:sz w:val="18"/>
          <w:szCs w:val="18"/>
        </w:rPr>
      </w:pPr>
      <w:r w:rsidRPr="00863936">
        <w:rPr>
          <w:rFonts w:ascii="Constantia" w:hAnsi="Constantia"/>
          <w:b/>
          <w:sz w:val="18"/>
          <w:szCs w:val="18"/>
        </w:rPr>
        <w:t>Administración de</w:t>
      </w:r>
      <w:r w:rsidR="00BA4208">
        <w:rPr>
          <w:rFonts w:ascii="Constantia" w:hAnsi="Constantia"/>
          <w:b/>
          <w:sz w:val="18"/>
          <w:szCs w:val="18"/>
        </w:rPr>
        <w:t xml:space="preserve"> Planeación y Coordinación Estratégica Aduanera</w:t>
      </w:r>
    </w:p>
    <w:p w:rsidR="0063535A" w:rsidRPr="00863936" w:rsidRDefault="0063535A" w:rsidP="00621042">
      <w:pPr>
        <w:pStyle w:val="Encabezado"/>
        <w:tabs>
          <w:tab w:val="clear" w:pos="4252"/>
          <w:tab w:val="clear" w:pos="8504"/>
        </w:tabs>
        <w:jc w:val="right"/>
        <w:rPr>
          <w:rFonts w:ascii="Constantia" w:hAnsi="Constantia"/>
          <w:sz w:val="18"/>
          <w:szCs w:val="18"/>
        </w:rPr>
      </w:pPr>
    </w:p>
    <w:p w:rsidR="006653FF" w:rsidRPr="00863936" w:rsidRDefault="006653FF" w:rsidP="006653FF">
      <w:pPr>
        <w:rPr>
          <w:rFonts w:ascii="Constantia" w:hAnsi="Constantia"/>
          <w:sz w:val="20"/>
          <w:szCs w:val="20"/>
        </w:rPr>
      </w:pPr>
    </w:p>
    <w:p w:rsidR="0063535A" w:rsidRDefault="000F4A6B" w:rsidP="000F4A6B">
      <w:pPr>
        <w:autoSpaceDE w:val="0"/>
        <w:autoSpaceDN w:val="0"/>
        <w:adjustRightInd w:val="0"/>
        <w:jc w:val="center"/>
        <w:rPr>
          <w:rFonts w:ascii="Verdana" w:hAnsi="Verdana"/>
          <w:b/>
          <w:bCs/>
          <w:i/>
          <w:iCs/>
          <w:sz w:val="22"/>
          <w:szCs w:val="22"/>
          <w:lang w:val="es-MX"/>
        </w:rPr>
      </w:pPr>
      <w:r>
        <w:rPr>
          <w:rFonts w:ascii="Verdana" w:hAnsi="Verdana"/>
          <w:b/>
          <w:bCs/>
          <w:i/>
          <w:iCs/>
          <w:sz w:val="22"/>
          <w:szCs w:val="22"/>
          <w:lang w:val="es-MX"/>
        </w:rPr>
        <w:t xml:space="preserve">Procedimiento para  realizar </w:t>
      </w:r>
      <w:r w:rsidR="0063535A" w:rsidRPr="00624B34">
        <w:rPr>
          <w:rFonts w:ascii="Verdana" w:hAnsi="Verdana"/>
          <w:b/>
          <w:bCs/>
          <w:i/>
          <w:iCs/>
          <w:sz w:val="22"/>
          <w:szCs w:val="22"/>
          <w:lang w:val="es-MX"/>
        </w:rPr>
        <w:t xml:space="preserve"> trámite</w:t>
      </w:r>
      <w:r>
        <w:rPr>
          <w:rFonts w:ascii="Verdana" w:hAnsi="Verdana"/>
          <w:b/>
          <w:bCs/>
          <w:i/>
          <w:iCs/>
          <w:sz w:val="22"/>
          <w:szCs w:val="22"/>
          <w:lang w:val="es-MX"/>
        </w:rPr>
        <w:t xml:space="preserve">s </w:t>
      </w:r>
      <w:r w:rsidR="0063535A" w:rsidRPr="00624B34">
        <w:rPr>
          <w:rFonts w:ascii="Verdana" w:hAnsi="Verdana"/>
          <w:b/>
          <w:bCs/>
          <w:i/>
          <w:iCs/>
          <w:sz w:val="22"/>
          <w:szCs w:val="22"/>
          <w:lang w:val="es-MX"/>
        </w:rPr>
        <w:t xml:space="preserve"> de </w:t>
      </w:r>
      <w:proofErr w:type="spellStart"/>
      <w:r w:rsidR="0063535A" w:rsidRPr="00624B34">
        <w:rPr>
          <w:rFonts w:ascii="Verdana" w:hAnsi="Verdana"/>
          <w:b/>
          <w:bCs/>
          <w:i/>
          <w:iCs/>
          <w:sz w:val="22"/>
          <w:szCs w:val="22"/>
          <w:lang w:val="es-MX"/>
        </w:rPr>
        <w:t>SAGARPA</w:t>
      </w:r>
      <w:proofErr w:type="spellEnd"/>
      <w:r w:rsidR="0063535A" w:rsidRPr="00624B34">
        <w:rPr>
          <w:rFonts w:ascii="Verdana" w:hAnsi="Verdana"/>
          <w:b/>
          <w:bCs/>
          <w:i/>
          <w:iCs/>
          <w:sz w:val="22"/>
          <w:szCs w:val="22"/>
          <w:lang w:val="es-MX"/>
        </w:rPr>
        <w:t xml:space="preserve"> por Web Service</w:t>
      </w:r>
    </w:p>
    <w:p w:rsidR="0063535A" w:rsidRDefault="0063535A" w:rsidP="0063535A">
      <w:pPr>
        <w:autoSpaceDE w:val="0"/>
        <w:autoSpaceDN w:val="0"/>
        <w:adjustRightInd w:val="0"/>
        <w:rPr>
          <w:rFonts w:ascii="Verdana" w:hAnsi="Verdana"/>
          <w:b/>
          <w:bCs/>
          <w:i/>
          <w:iCs/>
          <w:sz w:val="22"/>
          <w:szCs w:val="22"/>
          <w:lang w:val="es-MX"/>
        </w:rPr>
      </w:pPr>
    </w:p>
    <w:p w:rsidR="0063535A" w:rsidRDefault="0063535A" w:rsidP="0063535A">
      <w:pPr>
        <w:autoSpaceDE w:val="0"/>
        <w:autoSpaceDN w:val="0"/>
        <w:adjustRightInd w:val="0"/>
        <w:rPr>
          <w:rFonts w:ascii="Verdana" w:hAnsi="Verdana"/>
          <w:b/>
          <w:bCs/>
          <w:i/>
          <w:iCs/>
          <w:sz w:val="22"/>
          <w:szCs w:val="22"/>
          <w:lang w:val="es-MX"/>
        </w:rPr>
      </w:pPr>
    </w:p>
    <w:p w:rsidR="0063535A" w:rsidRPr="0063535A" w:rsidRDefault="0063535A" w:rsidP="0063535A">
      <w:pPr>
        <w:pStyle w:val="Prrafodelista"/>
        <w:widowControl w:val="0"/>
        <w:numPr>
          <w:ilvl w:val="1"/>
          <w:numId w:val="6"/>
        </w:numPr>
        <w:autoSpaceDE w:val="0"/>
        <w:autoSpaceDN w:val="0"/>
        <w:adjustRightInd w:val="0"/>
        <w:spacing w:after="22"/>
        <w:jc w:val="both"/>
        <w:rPr>
          <w:rFonts w:ascii="Verdana" w:hAnsi="Verdana" w:cs="Verdana"/>
          <w:lang w:val="es-MX"/>
        </w:rPr>
      </w:pPr>
      <w:r w:rsidRPr="0063535A">
        <w:rPr>
          <w:rFonts w:ascii="Verdana" w:hAnsi="Verdana" w:cs="Verdana"/>
          <w:lang w:val="es-MX"/>
        </w:rPr>
        <w:t>Los requisitos de cada uno de los trámites se deberán ingresar mediante el Servicio de Digitalización de documentos por Web Service existente, el cual otorgará un e-</w:t>
      </w:r>
      <w:proofErr w:type="spellStart"/>
      <w:r w:rsidRPr="0063535A">
        <w:rPr>
          <w:rFonts w:ascii="Verdana" w:hAnsi="Verdana" w:cs="Verdana"/>
          <w:lang w:val="es-MX"/>
        </w:rPr>
        <w:t>document</w:t>
      </w:r>
      <w:proofErr w:type="spellEnd"/>
      <w:r w:rsidRPr="0063535A">
        <w:rPr>
          <w:rFonts w:ascii="Verdana" w:hAnsi="Verdana" w:cs="Verdana"/>
          <w:lang w:val="es-MX"/>
        </w:rPr>
        <w:t xml:space="preserve"> siempre y cuando cumpla con las especificaciones existentes, mismo que deberá ser enviado en la solicitud.</w:t>
      </w:r>
    </w:p>
    <w:p w:rsidR="0063535A" w:rsidRPr="006569A3" w:rsidRDefault="0063535A" w:rsidP="0063535A">
      <w:pPr>
        <w:widowControl w:val="0"/>
        <w:autoSpaceDE w:val="0"/>
        <w:autoSpaceDN w:val="0"/>
        <w:adjustRightInd w:val="0"/>
        <w:spacing w:after="22"/>
        <w:ind w:left="1080"/>
        <w:jc w:val="both"/>
        <w:rPr>
          <w:rFonts w:ascii="Verdana" w:hAnsi="Verdana" w:cs="Verdana"/>
          <w:lang w:val="es-MX"/>
        </w:rPr>
      </w:pPr>
    </w:p>
    <w:p w:rsidR="0063535A" w:rsidRPr="0063535A" w:rsidRDefault="0063535A" w:rsidP="0063535A">
      <w:pPr>
        <w:pStyle w:val="Prrafodelista"/>
        <w:widowControl w:val="0"/>
        <w:numPr>
          <w:ilvl w:val="1"/>
          <w:numId w:val="6"/>
        </w:numPr>
        <w:autoSpaceDE w:val="0"/>
        <w:autoSpaceDN w:val="0"/>
        <w:adjustRightInd w:val="0"/>
        <w:spacing w:after="22"/>
        <w:jc w:val="both"/>
        <w:rPr>
          <w:rFonts w:ascii="Verdana" w:hAnsi="Verdana" w:cs="Verdana"/>
          <w:lang w:val="es-MX"/>
        </w:rPr>
      </w:pPr>
      <w:r w:rsidRPr="0063535A">
        <w:rPr>
          <w:rFonts w:ascii="Verdana" w:hAnsi="Verdana" w:cs="Verdana"/>
          <w:lang w:val="es-MX"/>
        </w:rPr>
        <w:t xml:space="preserve">Posteriormente el Agente aduanal podrá ingresar sus solicitudes de revisión documental Fitosanitario, Zoosanitario y Acuícola mediante el  servicio de "Creación de solicitud de Revisión Documental" que le aplique, o de Inspección Física, en caso de que ya cuente con una revisión documental mediante el servicio de </w:t>
      </w:r>
      <w:r w:rsidRPr="0063535A">
        <w:rPr>
          <w:rFonts w:ascii="Verdana" w:hAnsi="Verdana"/>
          <w:sz w:val="22"/>
          <w:szCs w:val="22"/>
          <w:lang w:val="es-MX"/>
        </w:rPr>
        <w:t>“Creación de solicitud de Inspección Física</w:t>
      </w:r>
      <w:r w:rsidRPr="0063535A">
        <w:rPr>
          <w:rFonts w:ascii="Verdana" w:hAnsi="Verdana" w:cs="Verdana"/>
          <w:lang w:val="es-MX"/>
        </w:rPr>
        <w:t>; si la estructura del mensaje enviado cumple con las especificaciones, se generara un numero de operación para esa solicitud, el cual se enviará al usuario que realizó la petición, en caso contrario enviará el listado de errores.</w:t>
      </w:r>
    </w:p>
    <w:p w:rsidR="0063535A" w:rsidRPr="006569A3" w:rsidRDefault="0063535A" w:rsidP="0063535A">
      <w:pPr>
        <w:widowControl w:val="0"/>
        <w:autoSpaceDE w:val="0"/>
        <w:autoSpaceDN w:val="0"/>
        <w:adjustRightInd w:val="0"/>
        <w:spacing w:after="22"/>
        <w:ind w:left="1080"/>
        <w:jc w:val="both"/>
        <w:rPr>
          <w:rFonts w:ascii="Verdana" w:hAnsi="Verdana" w:cs="Verdana"/>
          <w:lang w:val="es-MX"/>
        </w:rPr>
      </w:pPr>
    </w:p>
    <w:p w:rsidR="0063535A" w:rsidRPr="0063535A" w:rsidRDefault="0063535A" w:rsidP="0063535A">
      <w:pPr>
        <w:pStyle w:val="Prrafodelista"/>
        <w:numPr>
          <w:ilvl w:val="1"/>
          <w:numId w:val="6"/>
        </w:numPr>
        <w:autoSpaceDE w:val="0"/>
        <w:autoSpaceDN w:val="0"/>
        <w:adjustRightInd w:val="0"/>
        <w:jc w:val="both"/>
        <w:rPr>
          <w:rFonts w:ascii="Verdana" w:hAnsi="Verdana"/>
          <w:sz w:val="22"/>
          <w:szCs w:val="22"/>
          <w:lang w:val="es-MX"/>
        </w:rPr>
      </w:pPr>
      <w:r w:rsidRPr="0063535A">
        <w:rPr>
          <w:rFonts w:ascii="Verdana" w:hAnsi="Verdana" w:cs="Verdana"/>
          <w:lang w:val="es-MX"/>
        </w:rPr>
        <w:t>Una vez que no se detectaron errores, el sistema validara la información de los datos proporcionados de acuerdo con el tipo de tramite generado  (Fitosanitario, Zoosanitario o Acuícola) al finalizar el análisis y de no encontrar inconsistencias en la información,  se generara  y almacenara la solicitud asociada a un folio de ventanilla única para el trámite, en caso de que el documento contenga inconsistencias, se generará y almacenará el listado de errores, en ambos casos el resultado de la validación se podrá consultar mediante el servicio “consultar estatus trámite”</w:t>
      </w:r>
    </w:p>
    <w:p w:rsidR="0063535A" w:rsidRDefault="0063535A" w:rsidP="0063535A">
      <w:pPr>
        <w:pStyle w:val="Prrafodelista"/>
        <w:jc w:val="both"/>
        <w:rPr>
          <w:rFonts w:ascii="Verdana" w:hAnsi="Verdana" w:cs="Verdana"/>
          <w:lang w:val="es-MX"/>
        </w:rPr>
      </w:pPr>
    </w:p>
    <w:p w:rsidR="0063535A" w:rsidRPr="00045060" w:rsidRDefault="0063535A" w:rsidP="0063535A">
      <w:pPr>
        <w:pStyle w:val="Prrafodelista"/>
        <w:jc w:val="both"/>
        <w:rPr>
          <w:rFonts w:ascii="Verdana" w:hAnsi="Verdana" w:cs="Verdana"/>
          <w:lang w:val="es-MX"/>
        </w:rPr>
      </w:pPr>
    </w:p>
    <w:p w:rsidR="0063535A" w:rsidRPr="0063535A" w:rsidRDefault="0063535A" w:rsidP="0063535A">
      <w:pPr>
        <w:pStyle w:val="Prrafodelista"/>
        <w:numPr>
          <w:ilvl w:val="1"/>
          <w:numId w:val="6"/>
        </w:numPr>
        <w:autoSpaceDE w:val="0"/>
        <w:autoSpaceDN w:val="0"/>
        <w:adjustRightInd w:val="0"/>
        <w:jc w:val="both"/>
        <w:rPr>
          <w:rFonts w:ascii="Verdana" w:hAnsi="Verdana"/>
          <w:sz w:val="22"/>
          <w:szCs w:val="22"/>
          <w:lang w:val="es-MX"/>
        </w:rPr>
      </w:pPr>
      <w:r w:rsidRPr="0063535A">
        <w:rPr>
          <w:rFonts w:ascii="Verdana" w:hAnsi="Verdana"/>
          <w:sz w:val="22"/>
          <w:szCs w:val="22"/>
          <w:lang w:val="es-MX"/>
        </w:rPr>
        <w:t>Las solicitudes que se validaron correctamente pasaran a ser dictaminadas por la dependencia (</w:t>
      </w:r>
      <w:proofErr w:type="spellStart"/>
      <w:r w:rsidRPr="0063535A">
        <w:rPr>
          <w:rFonts w:ascii="Verdana" w:hAnsi="Verdana"/>
          <w:sz w:val="22"/>
          <w:szCs w:val="22"/>
          <w:lang w:val="es-MX"/>
        </w:rPr>
        <w:t>SAGARPA</w:t>
      </w:r>
      <w:proofErr w:type="spellEnd"/>
      <w:r w:rsidRPr="0063535A">
        <w:rPr>
          <w:rFonts w:ascii="Verdana" w:hAnsi="Verdana"/>
          <w:sz w:val="22"/>
          <w:szCs w:val="22"/>
          <w:lang w:val="es-MX"/>
        </w:rPr>
        <w:t>), la cual podrá ser Autorizada, Rechazada o se le podrá generar un Requerimiento  de Información.</w:t>
      </w:r>
    </w:p>
    <w:p w:rsidR="0063535A" w:rsidRDefault="0063535A" w:rsidP="0063535A">
      <w:pPr>
        <w:pStyle w:val="Prrafodelista"/>
        <w:autoSpaceDE w:val="0"/>
        <w:autoSpaceDN w:val="0"/>
        <w:adjustRightInd w:val="0"/>
        <w:ind w:left="1080"/>
        <w:jc w:val="both"/>
        <w:rPr>
          <w:rFonts w:ascii="Verdana" w:hAnsi="Verdana"/>
          <w:sz w:val="22"/>
          <w:szCs w:val="22"/>
          <w:lang w:val="es-MX"/>
        </w:rPr>
      </w:pPr>
    </w:p>
    <w:p w:rsidR="00D81BF5" w:rsidRDefault="0063535A" w:rsidP="0063535A">
      <w:pPr>
        <w:pStyle w:val="Prrafodelista"/>
        <w:numPr>
          <w:ilvl w:val="1"/>
          <w:numId w:val="6"/>
        </w:numPr>
        <w:autoSpaceDE w:val="0"/>
        <w:autoSpaceDN w:val="0"/>
        <w:adjustRightInd w:val="0"/>
        <w:jc w:val="both"/>
        <w:rPr>
          <w:rFonts w:ascii="Verdana" w:hAnsi="Verdana"/>
          <w:sz w:val="22"/>
          <w:szCs w:val="22"/>
          <w:lang w:val="es-MX"/>
        </w:rPr>
      </w:pPr>
      <w:r w:rsidRPr="0063535A">
        <w:rPr>
          <w:rFonts w:ascii="Verdana" w:hAnsi="Verdana"/>
          <w:sz w:val="22"/>
          <w:szCs w:val="22"/>
          <w:lang w:val="es-MX"/>
        </w:rPr>
        <w:t xml:space="preserve">Para poder obtener el resultado del dictamen el Agente Aduanal tendrá que ingresar al  portal de Ventanilla única, y darse por notificado. En caso de que la autoridad hubiera solicitado un requerimiento de información, el </w:t>
      </w:r>
    </w:p>
    <w:p w:rsidR="000B502A" w:rsidRPr="000B502A" w:rsidRDefault="000B502A" w:rsidP="000B502A">
      <w:pPr>
        <w:pStyle w:val="Prrafodelista"/>
        <w:rPr>
          <w:rFonts w:ascii="Verdana" w:hAnsi="Verdana"/>
          <w:sz w:val="22"/>
          <w:szCs w:val="22"/>
          <w:lang w:val="es-MX"/>
        </w:rPr>
      </w:pPr>
    </w:p>
    <w:p w:rsidR="000B502A" w:rsidRDefault="000B502A" w:rsidP="000B502A">
      <w:pPr>
        <w:pStyle w:val="Prrafodelista"/>
        <w:autoSpaceDE w:val="0"/>
        <w:autoSpaceDN w:val="0"/>
        <w:adjustRightInd w:val="0"/>
        <w:ind w:left="2203"/>
        <w:rPr>
          <w:rFonts w:ascii="Verdana" w:hAnsi="Verdana"/>
          <w:sz w:val="22"/>
          <w:szCs w:val="22"/>
          <w:lang w:val="es-MX"/>
        </w:rPr>
      </w:pPr>
    </w:p>
    <w:p w:rsidR="00D81BF5" w:rsidRPr="00D81BF5" w:rsidRDefault="00D81BF5" w:rsidP="00D81BF5">
      <w:pPr>
        <w:pStyle w:val="Prrafodelista"/>
        <w:rPr>
          <w:rFonts w:ascii="Verdana" w:hAnsi="Verdana"/>
          <w:sz w:val="22"/>
          <w:szCs w:val="22"/>
          <w:lang w:val="es-MX"/>
        </w:rPr>
      </w:pPr>
    </w:p>
    <w:p w:rsidR="00D81BF5" w:rsidRDefault="00D81BF5" w:rsidP="00D81BF5">
      <w:pPr>
        <w:pStyle w:val="Prrafodelista"/>
        <w:autoSpaceDE w:val="0"/>
        <w:autoSpaceDN w:val="0"/>
        <w:adjustRightInd w:val="0"/>
        <w:ind w:left="1440"/>
        <w:jc w:val="both"/>
        <w:rPr>
          <w:rFonts w:ascii="Verdana" w:hAnsi="Verdana"/>
          <w:sz w:val="22"/>
          <w:szCs w:val="22"/>
          <w:lang w:val="es-MX"/>
        </w:rPr>
      </w:pPr>
    </w:p>
    <w:p w:rsidR="00D81BF5" w:rsidRPr="00D81BF5" w:rsidRDefault="00D81BF5" w:rsidP="00D81BF5">
      <w:pPr>
        <w:pStyle w:val="Prrafodelista"/>
        <w:rPr>
          <w:rFonts w:ascii="Verdana" w:hAnsi="Verdana"/>
          <w:sz w:val="22"/>
          <w:szCs w:val="22"/>
          <w:lang w:val="es-MX"/>
        </w:rPr>
      </w:pPr>
    </w:p>
    <w:p w:rsidR="00D81BF5" w:rsidRDefault="00D81BF5" w:rsidP="00D81BF5">
      <w:pPr>
        <w:pStyle w:val="Prrafodelista"/>
        <w:autoSpaceDE w:val="0"/>
        <w:autoSpaceDN w:val="0"/>
        <w:adjustRightInd w:val="0"/>
        <w:ind w:left="1440"/>
        <w:jc w:val="both"/>
        <w:rPr>
          <w:rFonts w:ascii="Verdana" w:hAnsi="Verdana"/>
          <w:sz w:val="22"/>
          <w:szCs w:val="22"/>
          <w:lang w:val="es-MX"/>
        </w:rPr>
      </w:pPr>
    </w:p>
    <w:p w:rsidR="0063535A" w:rsidRDefault="0063535A" w:rsidP="0063535A">
      <w:pPr>
        <w:pStyle w:val="Prrafodelista"/>
        <w:numPr>
          <w:ilvl w:val="1"/>
          <w:numId w:val="6"/>
        </w:numPr>
        <w:autoSpaceDE w:val="0"/>
        <w:autoSpaceDN w:val="0"/>
        <w:adjustRightInd w:val="0"/>
        <w:jc w:val="both"/>
        <w:rPr>
          <w:rFonts w:ascii="Verdana" w:hAnsi="Verdana"/>
          <w:sz w:val="22"/>
          <w:szCs w:val="22"/>
          <w:lang w:val="es-MX"/>
        </w:rPr>
      </w:pPr>
      <w:r w:rsidRPr="0063535A">
        <w:rPr>
          <w:rFonts w:ascii="Verdana" w:hAnsi="Verdana"/>
          <w:sz w:val="22"/>
          <w:szCs w:val="22"/>
          <w:lang w:val="es-MX"/>
        </w:rPr>
        <w:t>Agente Aduanal tendrá que atenderlo mediante el portal de Ventanilla Única, ya sea por datos o requisitos.</w:t>
      </w:r>
    </w:p>
    <w:p w:rsidR="000B502A" w:rsidRPr="000B502A" w:rsidRDefault="000B502A" w:rsidP="000B502A">
      <w:pPr>
        <w:pStyle w:val="Prrafodelista"/>
        <w:ind w:left="2203"/>
        <w:rPr>
          <w:color w:val="000000" w:themeColor="text1"/>
          <w:lang w:val="es-MX"/>
        </w:rPr>
      </w:pPr>
      <w:r>
        <w:rPr>
          <w:rFonts w:ascii="Verdana" w:hAnsi="Verdana"/>
          <w:sz w:val="22"/>
          <w:szCs w:val="22"/>
          <w:lang w:val="es-MX"/>
        </w:rPr>
        <w:t>*ingresar a la ventanilla única  con fiel de Agente  aduanal (</w:t>
      </w:r>
      <w:r w:rsidRPr="000B502A">
        <w:rPr>
          <w:color w:val="000000" w:themeColor="text1"/>
          <w:lang w:val="es-MX"/>
        </w:rPr>
        <w:t>MAPC801211QD4</w:t>
      </w:r>
      <w:r>
        <w:rPr>
          <w:color w:val="000000" w:themeColor="text1"/>
          <w:lang w:val="es-MX"/>
        </w:rPr>
        <w:t>)</w:t>
      </w:r>
    </w:p>
    <w:p w:rsidR="000B502A" w:rsidRDefault="000B502A" w:rsidP="00441E93">
      <w:pPr>
        <w:pStyle w:val="Prrafodelista"/>
        <w:autoSpaceDE w:val="0"/>
        <w:autoSpaceDN w:val="0"/>
        <w:adjustRightInd w:val="0"/>
        <w:ind w:left="2203"/>
        <w:jc w:val="both"/>
        <w:rPr>
          <w:rFonts w:ascii="Verdana" w:hAnsi="Verdana"/>
          <w:sz w:val="22"/>
          <w:szCs w:val="22"/>
          <w:lang w:val="es-MX"/>
        </w:rPr>
      </w:pPr>
      <w:r w:rsidRPr="000B502A">
        <w:rPr>
          <w:rFonts w:ascii="Verdana" w:hAnsi="Verdana"/>
          <w:noProof/>
          <w:sz w:val="22"/>
          <w:szCs w:val="22"/>
          <w:lang w:val="es-MX" w:eastAsia="es-MX"/>
        </w:rPr>
        <w:drawing>
          <wp:inline distT="0" distB="0" distL="0" distR="0">
            <wp:extent cx="2293143" cy="1762964"/>
            <wp:effectExtent l="19050" t="0" r="0" b="0"/>
            <wp:docPr id="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t="14849" r="77807" b="54756"/>
                    <a:stretch>
                      <a:fillRect/>
                    </a:stretch>
                  </pic:blipFill>
                  <pic:spPr bwMode="auto">
                    <a:xfrm>
                      <a:off x="0" y="0"/>
                      <a:ext cx="2293882" cy="1763532"/>
                    </a:xfrm>
                    <a:prstGeom prst="rect">
                      <a:avLst/>
                    </a:prstGeom>
                    <a:noFill/>
                    <a:ln w="9525">
                      <a:noFill/>
                      <a:miter lim="800000"/>
                      <a:headEnd/>
                      <a:tailEnd/>
                    </a:ln>
                  </pic:spPr>
                </pic:pic>
              </a:graphicData>
            </a:graphic>
          </wp:inline>
        </w:drawing>
      </w:r>
    </w:p>
    <w:p w:rsidR="000B502A" w:rsidRDefault="000B502A" w:rsidP="000B502A">
      <w:pPr>
        <w:pStyle w:val="Prrafodelista"/>
        <w:autoSpaceDE w:val="0"/>
        <w:autoSpaceDN w:val="0"/>
        <w:adjustRightInd w:val="0"/>
        <w:ind w:left="2203"/>
        <w:jc w:val="both"/>
        <w:rPr>
          <w:rFonts w:ascii="Verdana" w:hAnsi="Verdana"/>
          <w:sz w:val="22"/>
          <w:szCs w:val="22"/>
          <w:lang w:val="es-MX"/>
        </w:rPr>
      </w:pPr>
    </w:p>
    <w:p w:rsidR="000B502A" w:rsidRDefault="000B502A" w:rsidP="000B502A">
      <w:pPr>
        <w:pStyle w:val="Prrafodelista"/>
        <w:autoSpaceDE w:val="0"/>
        <w:autoSpaceDN w:val="0"/>
        <w:adjustRightInd w:val="0"/>
        <w:ind w:left="2203"/>
        <w:jc w:val="both"/>
        <w:rPr>
          <w:rFonts w:ascii="Verdana" w:hAnsi="Verdana"/>
          <w:sz w:val="22"/>
          <w:szCs w:val="22"/>
          <w:lang w:val="es-MX"/>
        </w:rPr>
      </w:pPr>
    </w:p>
    <w:p w:rsidR="000B502A" w:rsidRDefault="000B502A" w:rsidP="000B502A">
      <w:pPr>
        <w:pStyle w:val="Prrafodelista"/>
        <w:autoSpaceDE w:val="0"/>
        <w:autoSpaceDN w:val="0"/>
        <w:adjustRightInd w:val="0"/>
        <w:ind w:left="2203"/>
        <w:rPr>
          <w:rFonts w:ascii="Verdana" w:hAnsi="Verdana"/>
          <w:sz w:val="22"/>
          <w:szCs w:val="22"/>
          <w:lang w:val="es-MX"/>
        </w:rPr>
      </w:pPr>
      <w:r>
        <w:rPr>
          <w:rFonts w:ascii="Verdana" w:hAnsi="Verdana"/>
          <w:sz w:val="22"/>
          <w:szCs w:val="22"/>
          <w:lang w:val="es-MX"/>
        </w:rPr>
        <w:t>*Entrar  como  persona  Física</w:t>
      </w:r>
    </w:p>
    <w:p w:rsidR="000B502A" w:rsidRDefault="000B502A" w:rsidP="00441E93">
      <w:pPr>
        <w:pStyle w:val="Prrafodelista"/>
        <w:autoSpaceDE w:val="0"/>
        <w:autoSpaceDN w:val="0"/>
        <w:adjustRightInd w:val="0"/>
        <w:ind w:left="2203"/>
        <w:jc w:val="both"/>
        <w:rPr>
          <w:rFonts w:ascii="Verdana" w:hAnsi="Verdana"/>
          <w:sz w:val="22"/>
          <w:szCs w:val="22"/>
          <w:lang w:val="es-MX"/>
        </w:rPr>
      </w:pPr>
      <w:r w:rsidRPr="000B502A">
        <w:rPr>
          <w:rFonts w:ascii="Verdana" w:hAnsi="Verdana"/>
          <w:noProof/>
          <w:sz w:val="22"/>
          <w:szCs w:val="22"/>
          <w:lang w:val="es-MX" w:eastAsia="es-MX"/>
        </w:rPr>
        <w:drawing>
          <wp:inline distT="0" distB="0" distL="0" distR="0">
            <wp:extent cx="4012235" cy="2357215"/>
            <wp:effectExtent l="19050" t="0" r="7315" b="0"/>
            <wp:docPr id="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l="14265" t="14849" r="14212" b="10386"/>
                    <a:stretch>
                      <a:fillRect/>
                    </a:stretch>
                  </pic:blipFill>
                  <pic:spPr bwMode="auto">
                    <a:xfrm>
                      <a:off x="0" y="0"/>
                      <a:ext cx="4012235" cy="2357215"/>
                    </a:xfrm>
                    <a:prstGeom prst="rect">
                      <a:avLst/>
                    </a:prstGeom>
                    <a:noFill/>
                    <a:ln w="9525">
                      <a:noFill/>
                      <a:miter lim="800000"/>
                      <a:headEnd/>
                      <a:tailEnd/>
                    </a:ln>
                  </pic:spPr>
                </pic:pic>
              </a:graphicData>
            </a:graphic>
          </wp:inline>
        </w:drawing>
      </w:r>
    </w:p>
    <w:p w:rsidR="00441E93" w:rsidRDefault="00441E93" w:rsidP="000B502A">
      <w:pPr>
        <w:pStyle w:val="Prrafodelista"/>
        <w:autoSpaceDE w:val="0"/>
        <w:autoSpaceDN w:val="0"/>
        <w:adjustRightInd w:val="0"/>
        <w:ind w:left="2203"/>
        <w:jc w:val="both"/>
        <w:rPr>
          <w:rFonts w:ascii="Verdana" w:hAnsi="Verdana"/>
          <w:sz w:val="22"/>
          <w:szCs w:val="22"/>
          <w:lang w:val="es-MX"/>
        </w:rPr>
      </w:pPr>
    </w:p>
    <w:p w:rsidR="00441E93" w:rsidRDefault="00441E93" w:rsidP="000B502A">
      <w:pPr>
        <w:pStyle w:val="Prrafodelista"/>
        <w:autoSpaceDE w:val="0"/>
        <w:autoSpaceDN w:val="0"/>
        <w:adjustRightInd w:val="0"/>
        <w:ind w:left="2203"/>
        <w:jc w:val="both"/>
        <w:rPr>
          <w:rFonts w:ascii="Verdana" w:hAnsi="Verdana"/>
          <w:sz w:val="22"/>
          <w:szCs w:val="22"/>
          <w:lang w:val="es-MX"/>
        </w:rPr>
      </w:pPr>
    </w:p>
    <w:p w:rsidR="00441E93" w:rsidRDefault="00441E93" w:rsidP="000B502A">
      <w:pPr>
        <w:pStyle w:val="Prrafodelista"/>
        <w:autoSpaceDE w:val="0"/>
        <w:autoSpaceDN w:val="0"/>
        <w:adjustRightInd w:val="0"/>
        <w:ind w:left="2203"/>
        <w:jc w:val="both"/>
        <w:rPr>
          <w:rFonts w:ascii="Verdana" w:hAnsi="Verdana"/>
          <w:sz w:val="22"/>
          <w:szCs w:val="22"/>
          <w:lang w:val="es-MX"/>
        </w:rPr>
      </w:pPr>
      <w:r>
        <w:rPr>
          <w:rFonts w:ascii="Verdana" w:hAnsi="Verdana"/>
          <w:sz w:val="22"/>
          <w:szCs w:val="22"/>
          <w:lang w:val="es-MX"/>
        </w:rPr>
        <w:t xml:space="preserve">*Dar </w:t>
      </w:r>
      <w:proofErr w:type="spellStart"/>
      <w:r>
        <w:rPr>
          <w:rFonts w:ascii="Verdana" w:hAnsi="Verdana"/>
          <w:sz w:val="22"/>
          <w:szCs w:val="22"/>
          <w:lang w:val="es-MX"/>
        </w:rPr>
        <w:t>click</w:t>
      </w:r>
      <w:proofErr w:type="spellEnd"/>
      <w:r>
        <w:rPr>
          <w:rFonts w:ascii="Verdana" w:hAnsi="Verdana"/>
          <w:sz w:val="22"/>
          <w:szCs w:val="22"/>
          <w:lang w:val="es-MX"/>
        </w:rPr>
        <w:t xml:space="preserve">  al icono de inicio, para ver si ya se cuenta con una resolución o si se tiene pendiente al requerimiento.</w:t>
      </w:r>
    </w:p>
    <w:p w:rsidR="00441E93" w:rsidRPr="0063535A" w:rsidRDefault="00441E93" w:rsidP="000B502A">
      <w:pPr>
        <w:pStyle w:val="Prrafodelista"/>
        <w:autoSpaceDE w:val="0"/>
        <w:autoSpaceDN w:val="0"/>
        <w:adjustRightInd w:val="0"/>
        <w:ind w:left="2203"/>
        <w:jc w:val="both"/>
        <w:rPr>
          <w:rFonts w:ascii="Verdana" w:hAnsi="Verdana"/>
          <w:sz w:val="22"/>
          <w:szCs w:val="22"/>
          <w:lang w:val="es-MX"/>
        </w:rPr>
      </w:pPr>
      <w:r w:rsidRPr="00441E93">
        <w:rPr>
          <w:rFonts w:ascii="Verdana" w:hAnsi="Verdana"/>
          <w:noProof/>
          <w:sz w:val="22"/>
          <w:szCs w:val="22"/>
          <w:lang w:val="es-MX" w:eastAsia="es-MX"/>
        </w:rPr>
        <w:lastRenderedPageBreak/>
        <w:drawing>
          <wp:inline distT="0" distB="0" distL="0" distR="0">
            <wp:extent cx="4077462" cy="2516799"/>
            <wp:effectExtent l="19050" t="0" r="0" b="0"/>
            <wp:docPr id="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srcRect l="13353" t="14385" r="13940" b="5743"/>
                    <a:stretch>
                      <a:fillRect/>
                    </a:stretch>
                  </pic:blipFill>
                  <pic:spPr bwMode="auto">
                    <a:xfrm>
                      <a:off x="0" y="0"/>
                      <a:ext cx="4077462" cy="2516799"/>
                    </a:xfrm>
                    <a:prstGeom prst="rect">
                      <a:avLst/>
                    </a:prstGeom>
                    <a:noFill/>
                    <a:ln w="9525">
                      <a:noFill/>
                      <a:miter lim="800000"/>
                      <a:headEnd/>
                      <a:tailEnd/>
                    </a:ln>
                  </pic:spPr>
                </pic:pic>
              </a:graphicData>
            </a:graphic>
          </wp:inline>
        </w:drawing>
      </w:r>
    </w:p>
    <w:p w:rsidR="0063535A" w:rsidRPr="005331E2" w:rsidRDefault="0063535A" w:rsidP="0063535A">
      <w:pPr>
        <w:pStyle w:val="Prrafodelista"/>
        <w:jc w:val="both"/>
        <w:rPr>
          <w:rFonts w:ascii="Verdana" w:hAnsi="Verdana"/>
          <w:sz w:val="22"/>
          <w:szCs w:val="22"/>
          <w:lang w:val="es-MX"/>
        </w:rPr>
      </w:pPr>
    </w:p>
    <w:p w:rsidR="0063535A" w:rsidRDefault="0063535A" w:rsidP="0063535A">
      <w:pPr>
        <w:pStyle w:val="Prrafodelista"/>
        <w:numPr>
          <w:ilvl w:val="1"/>
          <w:numId w:val="6"/>
        </w:numPr>
        <w:autoSpaceDE w:val="0"/>
        <w:autoSpaceDN w:val="0"/>
        <w:adjustRightInd w:val="0"/>
        <w:jc w:val="both"/>
        <w:rPr>
          <w:rFonts w:ascii="Verdana" w:hAnsi="Verdana"/>
          <w:sz w:val="22"/>
          <w:szCs w:val="22"/>
          <w:lang w:val="es-MX"/>
        </w:rPr>
      </w:pPr>
      <w:r w:rsidRPr="0063535A">
        <w:rPr>
          <w:rFonts w:ascii="Verdana" w:hAnsi="Verdana"/>
          <w:sz w:val="22"/>
          <w:szCs w:val="22"/>
          <w:lang w:val="es-MX"/>
        </w:rPr>
        <w:t>Para atender un requerimiento de información el Agente Aduanal tendrá que entrar a su bandeja de tareas pendientes, y escoger el requerimiento que desea atender, dependiendo del tipo de información que se le está solicitando se podrá adjuntar documentos y/o modificar la información de la solicitud, por medio del portal.</w:t>
      </w:r>
    </w:p>
    <w:p w:rsidR="00EA18E8" w:rsidRPr="00EA18E8" w:rsidRDefault="00EA18E8" w:rsidP="00EA18E8">
      <w:pPr>
        <w:autoSpaceDE w:val="0"/>
        <w:autoSpaceDN w:val="0"/>
        <w:adjustRightInd w:val="0"/>
        <w:jc w:val="both"/>
        <w:rPr>
          <w:rFonts w:ascii="Verdana" w:hAnsi="Verdana"/>
          <w:sz w:val="22"/>
          <w:szCs w:val="22"/>
          <w:lang w:val="es-MX"/>
        </w:rPr>
      </w:pPr>
      <w:r>
        <w:rPr>
          <w:rFonts w:ascii="Verdana" w:hAnsi="Verdana"/>
          <w:noProof/>
          <w:sz w:val="22"/>
          <w:szCs w:val="22"/>
          <w:lang w:val="es-MX" w:eastAsia="es-MX"/>
        </w:rPr>
        <w:drawing>
          <wp:inline distT="0" distB="0" distL="0" distR="0">
            <wp:extent cx="4890876" cy="3682915"/>
            <wp:effectExtent l="19050" t="0" r="4974" b="0"/>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4888897" cy="3681425"/>
                    </a:xfrm>
                    <a:prstGeom prst="rect">
                      <a:avLst/>
                    </a:prstGeom>
                    <a:noFill/>
                    <a:ln w="9525">
                      <a:noFill/>
                      <a:miter lim="800000"/>
                      <a:headEnd/>
                      <a:tailEnd/>
                    </a:ln>
                  </pic:spPr>
                </pic:pic>
              </a:graphicData>
            </a:graphic>
          </wp:inline>
        </w:drawing>
      </w:r>
    </w:p>
    <w:p w:rsidR="0049044F" w:rsidRPr="0049044F" w:rsidRDefault="0049044F" w:rsidP="0049044F">
      <w:pPr>
        <w:pStyle w:val="Prrafodelista"/>
        <w:rPr>
          <w:rFonts w:ascii="Verdana" w:hAnsi="Verdana"/>
          <w:sz w:val="22"/>
          <w:szCs w:val="22"/>
          <w:lang w:val="es-MX"/>
        </w:rPr>
      </w:pPr>
    </w:p>
    <w:p w:rsidR="00EA18E8" w:rsidRDefault="00EA18E8" w:rsidP="00EA18E8">
      <w:pPr>
        <w:pStyle w:val="Prrafodelista"/>
        <w:autoSpaceDE w:val="0"/>
        <w:autoSpaceDN w:val="0"/>
        <w:adjustRightInd w:val="0"/>
        <w:ind w:left="1440"/>
        <w:jc w:val="both"/>
        <w:rPr>
          <w:rFonts w:ascii="Verdana" w:hAnsi="Verdana"/>
          <w:sz w:val="22"/>
          <w:szCs w:val="22"/>
          <w:lang w:val="es-MX"/>
        </w:rPr>
      </w:pPr>
    </w:p>
    <w:p w:rsidR="00EA18E8" w:rsidRDefault="00EA18E8" w:rsidP="00EA18E8">
      <w:pPr>
        <w:pStyle w:val="Prrafodelista"/>
        <w:autoSpaceDE w:val="0"/>
        <w:autoSpaceDN w:val="0"/>
        <w:adjustRightInd w:val="0"/>
        <w:ind w:left="1440"/>
        <w:jc w:val="both"/>
        <w:rPr>
          <w:rFonts w:ascii="Verdana" w:hAnsi="Verdana"/>
          <w:sz w:val="22"/>
          <w:szCs w:val="22"/>
          <w:lang w:val="es-MX"/>
        </w:rPr>
      </w:pPr>
    </w:p>
    <w:p w:rsidR="0049044F" w:rsidRDefault="0049044F" w:rsidP="0063535A">
      <w:pPr>
        <w:pStyle w:val="Prrafodelista"/>
        <w:numPr>
          <w:ilvl w:val="1"/>
          <w:numId w:val="6"/>
        </w:numPr>
        <w:autoSpaceDE w:val="0"/>
        <w:autoSpaceDN w:val="0"/>
        <w:adjustRightInd w:val="0"/>
        <w:jc w:val="both"/>
        <w:rPr>
          <w:rFonts w:ascii="Verdana" w:hAnsi="Verdana"/>
          <w:sz w:val="22"/>
          <w:szCs w:val="22"/>
          <w:lang w:val="es-MX"/>
        </w:rPr>
      </w:pPr>
      <w:r>
        <w:rPr>
          <w:rFonts w:ascii="Verdana" w:hAnsi="Verdana"/>
          <w:sz w:val="22"/>
          <w:szCs w:val="22"/>
          <w:lang w:val="es-MX"/>
        </w:rPr>
        <w:lastRenderedPageBreak/>
        <w:t xml:space="preserve">Información necesaria para consumir los servicios   </w:t>
      </w:r>
    </w:p>
    <w:p w:rsidR="0049044F" w:rsidRPr="0049044F" w:rsidRDefault="0049044F" w:rsidP="0049044F">
      <w:pPr>
        <w:pStyle w:val="Prrafodelista"/>
        <w:rPr>
          <w:rFonts w:ascii="Verdana" w:hAnsi="Verdana"/>
          <w:sz w:val="22"/>
          <w:szCs w:val="22"/>
          <w:lang w:val="es-MX"/>
        </w:rPr>
      </w:pPr>
    </w:p>
    <w:p w:rsidR="0049044F" w:rsidRPr="0049044F" w:rsidRDefault="0049044F" w:rsidP="0049044F">
      <w:pPr>
        <w:pStyle w:val="Prrafodelista"/>
        <w:numPr>
          <w:ilvl w:val="0"/>
          <w:numId w:val="6"/>
        </w:numPr>
        <w:rPr>
          <w:b/>
          <w:bCs/>
          <w:color w:val="000000" w:themeColor="text1"/>
          <w:lang w:val="es-MX"/>
        </w:rPr>
      </w:pPr>
      <w:r>
        <w:rPr>
          <w:b/>
          <w:bCs/>
          <w:color w:val="000000" w:themeColor="text1"/>
          <w:lang w:val="es-MX"/>
        </w:rPr>
        <w:t xml:space="preserve">Datos </w:t>
      </w:r>
      <w:r w:rsidR="00DB7D38">
        <w:rPr>
          <w:b/>
          <w:bCs/>
          <w:color w:val="000000" w:themeColor="text1"/>
          <w:lang w:val="es-MX"/>
        </w:rPr>
        <w:t>de la fiel del A</w:t>
      </w:r>
      <w:r>
        <w:rPr>
          <w:b/>
          <w:bCs/>
          <w:color w:val="000000" w:themeColor="text1"/>
          <w:lang w:val="es-MX"/>
        </w:rPr>
        <w:t>gente</w:t>
      </w:r>
      <w:r w:rsidR="00DB7D38">
        <w:rPr>
          <w:b/>
          <w:bCs/>
          <w:color w:val="000000" w:themeColor="text1"/>
          <w:lang w:val="es-MX"/>
        </w:rPr>
        <w:t xml:space="preserve"> </w:t>
      </w:r>
      <w:r>
        <w:rPr>
          <w:b/>
          <w:bCs/>
          <w:color w:val="000000" w:themeColor="text1"/>
          <w:lang w:val="es-MX"/>
        </w:rPr>
        <w:t>aduanal</w:t>
      </w:r>
      <w:r w:rsidRPr="0049044F">
        <w:rPr>
          <w:b/>
          <w:bCs/>
          <w:color w:val="000000" w:themeColor="text1"/>
          <w:lang w:val="es-MX"/>
        </w:rPr>
        <w:t xml:space="preserve"> </w:t>
      </w:r>
      <w:r w:rsidRPr="0049044F">
        <w:rPr>
          <w:color w:val="000000" w:themeColor="text1"/>
          <w:lang w:val="es-MX"/>
        </w:rPr>
        <w:t>(confirmar notificación)</w:t>
      </w:r>
    </w:p>
    <w:p w:rsidR="0049044F" w:rsidRPr="00DB7D38" w:rsidRDefault="0049044F" w:rsidP="00DB7D38">
      <w:pPr>
        <w:ind w:left="1843" w:firstLine="281"/>
        <w:rPr>
          <w:color w:val="000000" w:themeColor="text1"/>
          <w:lang w:val="es-MX"/>
        </w:rPr>
      </w:pPr>
      <w:r w:rsidRPr="00DB7D38">
        <w:rPr>
          <w:color w:val="000000" w:themeColor="text1"/>
          <w:lang w:val="es-MX"/>
        </w:rPr>
        <w:t>Registro federal de contribuyentes: MAPC801211QD4</w:t>
      </w:r>
    </w:p>
    <w:p w:rsidR="0049044F" w:rsidRPr="0049044F" w:rsidRDefault="0049044F" w:rsidP="0049044F">
      <w:pPr>
        <w:pStyle w:val="Prrafodelista"/>
        <w:ind w:left="2203"/>
        <w:rPr>
          <w:color w:val="000000" w:themeColor="text1"/>
          <w:lang w:val="es-MX"/>
        </w:rPr>
      </w:pPr>
      <w:proofErr w:type="spellStart"/>
      <w:r w:rsidRPr="0049044F">
        <w:rPr>
          <w:color w:val="000000" w:themeColor="text1"/>
          <w:lang w:val="es-MX"/>
        </w:rPr>
        <w:t>PASSWORD</w:t>
      </w:r>
      <w:proofErr w:type="spellEnd"/>
      <w:r w:rsidRPr="0049044F">
        <w:rPr>
          <w:color w:val="000000" w:themeColor="text1"/>
          <w:lang w:val="es-MX"/>
        </w:rPr>
        <w:t>: 12345678a</w:t>
      </w:r>
    </w:p>
    <w:p w:rsidR="0049044F" w:rsidRPr="0049044F" w:rsidRDefault="0049044F" w:rsidP="0049044F">
      <w:pPr>
        <w:pStyle w:val="Prrafodelista"/>
        <w:ind w:left="2203"/>
        <w:rPr>
          <w:color w:val="000000" w:themeColor="text1"/>
          <w:lang w:val="es-MX"/>
        </w:rPr>
      </w:pPr>
    </w:p>
    <w:p w:rsidR="0049044F" w:rsidRPr="00DB7D38" w:rsidRDefault="00DB7D38" w:rsidP="0049044F">
      <w:pPr>
        <w:pStyle w:val="Prrafodelista"/>
        <w:numPr>
          <w:ilvl w:val="0"/>
          <w:numId w:val="6"/>
        </w:numPr>
        <w:rPr>
          <w:b/>
          <w:bCs/>
          <w:color w:val="000000" w:themeColor="text1"/>
          <w:lang w:val="es-MX"/>
        </w:rPr>
      </w:pPr>
      <w:r w:rsidRPr="00DB7D38">
        <w:rPr>
          <w:b/>
          <w:bCs/>
          <w:color w:val="000000" w:themeColor="text1"/>
          <w:lang w:val="es-MX"/>
        </w:rPr>
        <w:t>Clave para servicios Web</w:t>
      </w:r>
      <w:r>
        <w:rPr>
          <w:b/>
          <w:bCs/>
          <w:color w:val="000000" w:themeColor="text1"/>
          <w:lang w:val="es-MX"/>
        </w:rPr>
        <w:t>,</w:t>
      </w:r>
      <w:r w:rsidRPr="00DB7D38">
        <w:rPr>
          <w:b/>
          <w:bCs/>
          <w:color w:val="000000" w:themeColor="text1"/>
          <w:lang w:val="es-MX"/>
        </w:rPr>
        <w:t xml:space="preserve"> Agente Aduanal</w:t>
      </w:r>
    </w:p>
    <w:p w:rsidR="0049044F" w:rsidRPr="0049044F" w:rsidRDefault="0049044F" w:rsidP="0049044F">
      <w:pPr>
        <w:pStyle w:val="Prrafodelista"/>
        <w:ind w:left="2203"/>
        <w:rPr>
          <w:color w:val="000000" w:themeColor="text1"/>
        </w:rPr>
      </w:pPr>
      <w:r w:rsidRPr="0049044F">
        <w:rPr>
          <w:color w:val="000000" w:themeColor="text1"/>
        </w:rPr>
        <w:t>Username: MAPC801211QD4</w:t>
      </w:r>
    </w:p>
    <w:p w:rsidR="0049044F" w:rsidRPr="0049044F" w:rsidRDefault="0049044F" w:rsidP="0049044F">
      <w:pPr>
        <w:pStyle w:val="Prrafodelista"/>
        <w:ind w:left="2203"/>
        <w:rPr>
          <w:color w:val="000000" w:themeColor="text1"/>
        </w:rPr>
      </w:pPr>
      <w:r w:rsidRPr="0049044F">
        <w:rPr>
          <w:color w:val="000000" w:themeColor="text1"/>
        </w:rPr>
        <w:t>Password: u354C53Y1blC+jmtHRT6B17ep9pNXIarNNEryywCeYvjhL5jsYekS5ujNGQyx93k</w:t>
      </w:r>
    </w:p>
    <w:p w:rsidR="0049044F" w:rsidRPr="0049044F" w:rsidRDefault="0049044F" w:rsidP="0049044F">
      <w:pPr>
        <w:pStyle w:val="Prrafodelista"/>
        <w:ind w:left="2203"/>
        <w:rPr>
          <w:color w:val="000000" w:themeColor="text1"/>
        </w:rPr>
      </w:pPr>
    </w:p>
    <w:p w:rsidR="0049044F" w:rsidRPr="0049044F" w:rsidRDefault="0049044F" w:rsidP="0049044F">
      <w:pPr>
        <w:pStyle w:val="Prrafodelista"/>
        <w:numPr>
          <w:ilvl w:val="0"/>
          <w:numId w:val="6"/>
        </w:numPr>
        <w:rPr>
          <w:b/>
          <w:bCs/>
          <w:color w:val="000000" w:themeColor="text1"/>
        </w:rPr>
      </w:pPr>
      <w:r w:rsidRPr="0049044F">
        <w:rPr>
          <w:b/>
          <w:bCs/>
          <w:color w:val="000000" w:themeColor="text1"/>
        </w:rPr>
        <w:t xml:space="preserve">Clave de </w:t>
      </w:r>
      <w:proofErr w:type="spellStart"/>
      <w:r w:rsidRPr="0049044F">
        <w:rPr>
          <w:b/>
          <w:bCs/>
          <w:color w:val="000000" w:themeColor="text1"/>
        </w:rPr>
        <w:t>Usuario</w:t>
      </w:r>
      <w:proofErr w:type="spellEnd"/>
      <w:r w:rsidRPr="0049044F">
        <w:rPr>
          <w:b/>
          <w:bCs/>
          <w:color w:val="000000" w:themeColor="text1"/>
        </w:rPr>
        <w:t xml:space="preserve"> </w:t>
      </w:r>
      <w:proofErr w:type="spellStart"/>
      <w:r w:rsidRPr="0049044F">
        <w:rPr>
          <w:b/>
          <w:bCs/>
          <w:color w:val="000000" w:themeColor="text1"/>
        </w:rPr>
        <w:t>solicitante</w:t>
      </w:r>
      <w:proofErr w:type="spellEnd"/>
      <w:r w:rsidRPr="0049044F">
        <w:rPr>
          <w:b/>
          <w:bCs/>
          <w:color w:val="000000" w:themeColor="text1"/>
        </w:rPr>
        <w:t xml:space="preserve">  </w:t>
      </w:r>
    </w:p>
    <w:p w:rsidR="0049044F" w:rsidRDefault="0049044F" w:rsidP="0049044F">
      <w:pPr>
        <w:pStyle w:val="Prrafodelista"/>
        <w:ind w:left="2203"/>
        <w:rPr>
          <w:color w:val="000000" w:themeColor="text1"/>
          <w:lang w:val="es-MX"/>
        </w:rPr>
      </w:pPr>
      <w:r w:rsidRPr="0049044F">
        <w:rPr>
          <w:color w:val="000000" w:themeColor="text1"/>
          <w:lang w:val="es-MX"/>
        </w:rPr>
        <w:t>Clave usuario: ETL861010J75</w:t>
      </w:r>
    </w:p>
    <w:p w:rsidR="009E5F91" w:rsidRDefault="009E5F91" w:rsidP="0049044F">
      <w:pPr>
        <w:pStyle w:val="Prrafodelista"/>
        <w:ind w:left="2203"/>
        <w:rPr>
          <w:color w:val="000000" w:themeColor="text1"/>
          <w:lang w:val="es-MX"/>
        </w:rPr>
      </w:pPr>
    </w:p>
    <w:p w:rsidR="009E5F91" w:rsidRDefault="009E5F91" w:rsidP="009E5F91">
      <w:pPr>
        <w:pStyle w:val="Prrafodelista"/>
        <w:numPr>
          <w:ilvl w:val="0"/>
          <w:numId w:val="6"/>
        </w:numPr>
        <w:rPr>
          <w:b/>
          <w:bCs/>
          <w:color w:val="000000" w:themeColor="text1"/>
        </w:rPr>
      </w:pPr>
      <w:proofErr w:type="spellStart"/>
      <w:r>
        <w:rPr>
          <w:b/>
          <w:bCs/>
          <w:color w:val="000000" w:themeColor="text1"/>
        </w:rPr>
        <w:t>Catalogos</w:t>
      </w:r>
      <w:proofErr w:type="spellEnd"/>
      <w:r>
        <w:rPr>
          <w:b/>
          <w:bCs/>
          <w:color w:val="000000" w:themeColor="text1"/>
        </w:rPr>
        <w:t xml:space="preserve">   </w:t>
      </w:r>
      <w:proofErr w:type="spellStart"/>
      <w:r>
        <w:rPr>
          <w:b/>
          <w:bCs/>
          <w:color w:val="000000" w:themeColor="text1"/>
        </w:rPr>
        <w:t>SAGARPA</w:t>
      </w:r>
      <w:proofErr w:type="spellEnd"/>
    </w:p>
    <w:p w:rsidR="005D309F" w:rsidRDefault="005D309F" w:rsidP="005D309F">
      <w:pPr>
        <w:pStyle w:val="Prrafodelista"/>
        <w:ind w:left="2203"/>
        <w:rPr>
          <w:b/>
          <w:bCs/>
          <w:color w:val="000000" w:themeColor="text1"/>
        </w:rPr>
      </w:pPr>
    </w:p>
    <w:p w:rsidR="00D041C7" w:rsidRPr="00D041C7" w:rsidRDefault="005D309F" w:rsidP="00D041C7">
      <w:pPr>
        <w:pStyle w:val="Prrafodelista"/>
        <w:numPr>
          <w:ilvl w:val="0"/>
          <w:numId w:val="6"/>
        </w:numPr>
        <w:rPr>
          <w:color w:val="1F497D"/>
          <w:lang w:val="es-MX"/>
        </w:rPr>
      </w:pPr>
      <w:r w:rsidRPr="00D041C7">
        <w:rPr>
          <w:b/>
          <w:bCs/>
          <w:color w:val="000000" w:themeColor="text1"/>
        </w:rPr>
        <w:t>Ejemplos</w:t>
      </w:r>
      <w:r w:rsidRPr="005D309F">
        <w:rPr>
          <w:b/>
          <w:bCs/>
          <w:color w:val="000000" w:themeColor="text1"/>
          <w:lang w:val="es-MX"/>
        </w:rPr>
        <w:t xml:space="preserve">  </w:t>
      </w:r>
      <w:proofErr w:type="spellStart"/>
      <w:r w:rsidRPr="005D309F">
        <w:rPr>
          <w:b/>
          <w:bCs/>
          <w:color w:val="000000" w:themeColor="text1"/>
          <w:lang w:val="es-MX"/>
        </w:rPr>
        <w:t>XML´s</w:t>
      </w:r>
      <w:proofErr w:type="spellEnd"/>
      <w:r w:rsidRPr="005D309F">
        <w:rPr>
          <w:b/>
          <w:bCs/>
          <w:color w:val="000000" w:themeColor="text1"/>
          <w:lang w:val="es-MX"/>
        </w:rPr>
        <w:t xml:space="preserve">  para los tramites de revisión documental Fitosanitario, </w:t>
      </w:r>
      <w:r>
        <w:rPr>
          <w:b/>
          <w:bCs/>
          <w:color w:val="000000" w:themeColor="text1"/>
          <w:lang w:val="es-MX"/>
        </w:rPr>
        <w:t xml:space="preserve"> Zoosanitario y acuícola </w:t>
      </w:r>
    </w:p>
    <w:p w:rsidR="00D041C7" w:rsidRPr="00D041C7" w:rsidRDefault="00D041C7" w:rsidP="00D041C7">
      <w:pPr>
        <w:pStyle w:val="Prrafodelista"/>
        <w:ind w:left="2203"/>
        <w:rPr>
          <w:color w:val="000000" w:themeColor="text1"/>
          <w:lang w:val="es-MX"/>
        </w:rPr>
      </w:pPr>
      <w:r w:rsidRPr="00D041C7">
        <w:rPr>
          <w:color w:val="000000" w:themeColor="text1"/>
          <w:lang w:val="es-MX"/>
        </w:rPr>
        <w:t xml:space="preserve">Nota: </w:t>
      </w:r>
      <w:r>
        <w:rPr>
          <w:color w:val="000000" w:themeColor="text1"/>
          <w:lang w:val="es-MX"/>
        </w:rPr>
        <w:t>para los ejemplos que no tiene exento de pago, se tendrá que tomar en cuenta</w:t>
      </w:r>
      <w:r w:rsidR="003C2DD7">
        <w:rPr>
          <w:color w:val="000000" w:themeColor="text1"/>
          <w:lang w:val="es-MX"/>
        </w:rPr>
        <w:t xml:space="preserve"> lo siguiente:</w:t>
      </w:r>
    </w:p>
    <w:p w:rsidR="00D041C7" w:rsidRPr="00D041C7" w:rsidRDefault="00D041C7" w:rsidP="00D041C7">
      <w:pPr>
        <w:pStyle w:val="Prrafodelista"/>
        <w:numPr>
          <w:ilvl w:val="0"/>
          <w:numId w:val="8"/>
        </w:numPr>
        <w:rPr>
          <w:color w:val="000000" w:themeColor="text1"/>
          <w:lang w:val="es-MX"/>
        </w:rPr>
      </w:pPr>
      <w:r w:rsidRPr="00D041C7">
        <w:rPr>
          <w:color w:val="000000" w:themeColor="text1"/>
          <w:lang w:val="es-MX"/>
        </w:rPr>
        <w:t>La Llave de refer</w:t>
      </w:r>
      <w:r>
        <w:rPr>
          <w:color w:val="000000" w:themeColor="text1"/>
          <w:lang w:val="es-MX"/>
        </w:rPr>
        <w:t>encia (siempre pide una nueva</w:t>
      </w:r>
      <w:r w:rsidRPr="00D041C7">
        <w:rPr>
          <w:color w:val="000000" w:themeColor="text1"/>
          <w:lang w:val="es-MX"/>
        </w:rPr>
        <w:t>)</w:t>
      </w:r>
    </w:p>
    <w:p w:rsidR="00D041C7" w:rsidRPr="00D041C7" w:rsidRDefault="003C2DD7" w:rsidP="00D041C7">
      <w:pPr>
        <w:pStyle w:val="Prrafodelista"/>
        <w:numPr>
          <w:ilvl w:val="0"/>
          <w:numId w:val="8"/>
        </w:numPr>
        <w:rPr>
          <w:color w:val="000000" w:themeColor="text1"/>
          <w:lang w:val="es-MX"/>
        </w:rPr>
      </w:pPr>
      <w:r>
        <w:rPr>
          <w:color w:val="000000" w:themeColor="text1"/>
          <w:lang w:val="es-MX"/>
        </w:rPr>
        <w:t>e-</w:t>
      </w:r>
      <w:proofErr w:type="spellStart"/>
      <w:r>
        <w:rPr>
          <w:color w:val="000000" w:themeColor="text1"/>
          <w:lang w:val="es-MX"/>
        </w:rPr>
        <w:t>docum</w:t>
      </w:r>
      <w:r w:rsidR="009E72B2">
        <w:rPr>
          <w:color w:val="000000" w:themeColor="text1"/>
          <w:lang w:val="es-MX"/>
        </w:rPr>
        <w:t>ent</w:t>
      </w:r>
      <w:proofErr w:type="spellEnd"/>
      <w:r w:rsidR="009E72B2">
        <w:rPr>
          <w:color w:val="000000" w:themeColor="text1"/>
          <w:lang w:val="es-MX"/>
        </w:rPr>
        <w:t xml:space="preserve"> (</w:t>
      </w:r>
      <w:r>
        <w:rPr>
          <w:color w:val="000000" w:themeColor="text1"/>
          <w:lang w:val="es-MX"/>
        </w:rPr>
        <w:t xml:space="preserve"> que no </w:t>
      </w:r>
      <w:r w:rsidR="00D041C7" w:rsidRPr="00D041C7">
        <w:rPr>
          <w:color w:val="000000" w:themeColor="text1"/>
          <w:lang w:val="es-MX"/>
        </w:rPr>
        <w:t>esté utilizado…. clave 04)</w:t>
      </w:r>
    </w:p>
    <w:p w:rsidR="00D041C7" w:rsidRPr="00D041C7" w:rsidRDefault="00D041C7" w:rsidP="00D041C7">
      <w:pPr>
        <w:pStyle w:val="Prrafodelista"/>
        <w:numPr>
          <w:ilvl w:val="0"/>
          <w:numId w:val="8"/>
        </w:numPr>
        <w:rPr>
          <w:color w:val="000000" w:themeColor="text1"/>
          <w:lang w:val="es-MX"/>
        </w:rPr>
      </w:pPr>
      <w:r w:rsidRPr="00D041C7">
        <w:rPr>
          <w:color w:val="000000" w:themeColor="text1"/>
          <w:lang w:val="es-MX"/>
        </w:rPr>
        <w:t>Generar la nueva cadena original con estos dos cambios</w:t>
      </w:r>
    </w:p>
    <w:p w:rsidR="00D041C7" w:rsidRPr="00D041C7" w:rsidRDefault="00D041C7" w:rsidP="00D041C7">
      <w:pPr>
        <w:pStyle w:val="Prrafodelista"/>
        <w:numPr>
          <w:ilvl w:val="0"/>
          <w:numId w:val="8"/>
        </w:numPr>
        <w:rPr>
          <w:color w:val="000000" w:themeColor="text1"/>
          <w:lang w:val="es-MX"/>
        </w:rPr>
      </w:pPr>
      <w:r w:rsidRPr="00D041C7">
        <w:rPr>
          <w:color w:val="000000" w:themeColor="text1"/>
          <w:lang w:val="es-MX"/>
        </w:rPr>
        <w:t>Generar la firma, con la nueva cadena</w:t>
      </w:r>
    </w:p>
    <w:p w:rsidR="00D041C7" w:rsidRDefault="00D041C7" w:rsidP="00D041C7">
      <w:pPr>
        <w:rPr>
          <w:color w:val="1F497D"/>
        </w:rPr>
      </w:pPr>
    </w:p>
    <w:p w:rsidR="00AB5F16" w:rsidRPr="00C42CD8" w:rsidRDefault="00AB5F16" w:rsidP="00AB5F16">
      <w:pPr>
        <w:pStyle w:val="Prrafodelista"/>
        <w:numPr>
          <w:ilvl w:val="0"/>
          <w:numId w:val="6"/>
        </w:numPr>
        <w:rPr>
          <w:b/>
          <w:bCs/>
          <w:color w:val="000000" w:themeColor="text1"/>
          <w:lang w:val="es-MX"/>
        </w:rPr>
      </w:pPr>
      <w:r w:rsidRPr="00C42CD8">
        <w:rPr>
          <w:b/>
          <w:bCs/>
          <w:color w:val="000000" w:themeColor="text1"/>
          <w:lang w:val="es-MX"/>
        </w:rPr>
        <w:t>E</w:t>
      </w:r>
      <w:r w:rsidR="00C42CD8">
        <w:rPr>
          <w:b/>
          <w:bCs/>
          <w:color w:val="000000" w:themeColor="text1"/>
          <w:lang w:val="es-MX"/>
        </w:rPr>
        <w:t>structura de la Cadena Original</w:t>
      </w:r>
    </w:p>
    <w:p w:rsidR="00C42CD8" w:rsidRDefault="00C42CD8" w:rsidP="00C42CD8">
      <w:pPr>
        <w:ind w:left="1843" w:firstLine="281"/>
        <w:rPr>
          <w:color w:val="000000" w:themeColor="text1"/>
          <w:lang w:val="es-MX"/>
        </w:rPr>
      </w:pPr>
      <w:r w:rsidRPr="00C42CD8">
        <w:rPr>
          <w:color w:val="000000" w:themeColor="text1"/>
          <w:lang w:val="es-MX"/>
        </w:rPr>
        <w:t>Cadena Original  Solicitud  Revisión documental Fitosanitaria, Zoosanitaria</w:t>
      </w:r>
    </w:p>
    <w:p w:rsidR="00C42CD8" w:rsidRPr="00C42CD8" w:rsidRDefault="00C42CD8" w:rsidP="00C42CD8">
      <w:pPr>
        <w:ind w:left="1843" w:firstLine="281"/>
        <w:rPr>
          <w:color w:val="000000" w:themeColor="text1"/>
          <w:lang w:val="es-MX"/>
        </w:rPr>
      </w:pPr>
      <w:r>
        <w:rPr>
          <w:color w:val="000000" w:themeColor="text1"/>
          <w:lang w:val="es-MX"/>
        </w:rPr>
        <w:t xml:space="preserve"> Y </w:t>
      </w:r>
      <w:r w:rsidRPr="00C42CD8">
        <w:rPr>
          <w:color w:val="000000" w:themeColor="text1"/>
          <w:lang w:val="es-MX"/>
        </w:rPr>
        <w:t>Acuícola WS.doc</w:t>
      </w:r>
    </w:p>
    <w:p w:rsidR="00AB5F16" w:rsidRPr="00C42CD8" w:rsidRDefault="00C42CD8" w:rsidP="00C42CD8">
      <w:pPr>
        <w:ind w:left="1843" w:firstLine="281"/>
        <w:rPr>
          <w:color w:val="000000" w:themeColor="text1"/>
          <w:lang w:val="es-MX"/>
        </w:rPr>
      </w:pPr>
      <w:r w:rsidRPr="00C42CD8">
        <w:rPr>
          <w:color w:val="000000" w:themeColor="text1"/>
          <w:lang w:val="es-MX"/>
        </w:rPr>
        <w:t>Cadena Original Solicitar Inspección FísicaWS.doc</w:t>
      </w:r>
    </w:p>
    <w:p w:rsidR="00AB5F16" w:rsidRPr="00C42CD8" w:rsidRDefault="00AB5F16" w:rsidP="00C42CD8">
      <w:pPr>
        <w:pStyle w:val="Prrafodelista"/>
        <w:ind w:left="2203"/>
        <w:rPr>
          <w:b/>
          <w:bCs/>
          <w:color w:val="000000" w:themeColor="text1"/>
          <w:lang w:val="es-MX"/>
        </w:rPr>
      </w:pPr>
    </w:p>
    <w:p w:rsidR="009E5F91" w:rsidRPr="005D309F" w:rsidRDefault="00502095" w:rsidP="009E5F91">
      <w:pPr>
        <w:pStyle w:val="Prrafodelista"/>
        <w:ind w:left="2203"/>
        <w:rPr>
          <w:b/>
          <w:bCs/>
          <w:color w:val="000000" w:themeColor="text1"/>
          <w:lang w:val="es-MX"/>
        </w:rPr>
      </w:pPr>
      <w:hyperlink r:id="rId12" w:history="1">
        <w:r w:rsidR="009E5F91" w:rsidRPr="005D309F">
          <w:rPr>
            <w:rStyle w:val="Hipervnculo"/>
            <w:rFonts w:ascii="Verdana" w:hAnsi="Verdana"/>
            <w:sz w:val="22"/>
            <w:szCs w:val="22"/>
            <w:lang w:val="es-MX"/>
          </w:rPr>
          <w:t>https://www.ventanillaunica.gob.mx/vucem/SobreVU/Descargas/SAGARPAMU/index.htm</w:t>
        </w:r>
      </w:hyperlink>
    </w:p>
    <w:p w:rsidR="0063535A" w:rsidRPr="005D309F" w:rsidRDefault="0063535A" w:rsidP="0063535A">
      <w:pPr>
        <w:autoSpaceDE w:val="0"/>
        <w:autoSpaceDN w:val="0"/>
        <w:adjustRightInd w:val="0"/>
        <w:spacing w:after="22"/>
        <w:ind w:left="375"/>
        <w:jc w:val="both"/>
        <w:rPr>
          <w:rFonts w:ascii="Verdana" w:hAnsi="Verdana"/>
          <w:sz w:val="22"/>
          <w:szCs w:val="22"/>
          <w:lang w:val="es-MX"/>
        </w:rPr>
      </w:pPr>
    </w:p>
    <w:p w:rsidR="000F4A6B" w:rsidRPr="000F4A6B" w:rsidRDefault="00D81BF5" w:rsidP="00D81BF5">
      <w:pPr>
        <w:pStyle w:val="Prrafodelista"/>
        <w:ind w:left="1440"/>
        <w:jc w:val="both"/>
        <w:rPr>
          <w:rFonts w:ascii="Constantia" w:hAnsi="Constantia"/>
          <w:sz w:val="20"/>
          <w:szCs w:val="20"/>
          <w:lang w:val="es-MX"/>
        </w:rPr>
      </w:pPr>
      <w:r>
        <w:rPr>
          <w:rFonts w:ascii="Verdana" w:hAnsi="Verdana"/>
          <w:sz w:val="22"/>
          <w:szCs w:val="22"/>
          <w:lang w:val="es-MX"/>
        </w:rPr>
        <w:t xml:space="preserve">Nota: </w:t>
      </w:r>
      <w:r w:rsidR="000F4A6B">
        <w:rPr>
          <w:rFonts w:ascii="Verdana" w:hAnsi="Verdana"/>
          <w:sz w:val="22"/>
          <w:szCs w:val="22"/>
          <w:lang w:val="es-MX"/>
        </w:rPr>
        <w:t xml:space="preserve">Los </w:t>
      </w:r>
      <w:proofErr w:type="spellStart"/>
      <w:r w:rsidR="000F4A6B">
        <w:rPr>
          <w:rFonts w:ascii="Verdana" w:hAnsi="Verdana"/>
          <w:sz w:val="22"/>
          <w:szCs w:val="22"/>
          <w:lang w:val="es-MX"/>
        </w:rPr>
        <w:t>WSDL’s</w:t>
      </w:r>
      <w:proofErr w:type="spellEnd"/>
      <w:r w:rsidR="000F4A6B">
        <w:rPr>
          <w:rFonts w:ascii="Verdana" w:hAnsi="Verdana"/>
          <w:sz w:val="22"/>
          <w:szCs w:val="22"/>
          <w:lang w:val="es-MX"/>
        </w:rPr>
        <w:t xml:space="preserve">, </w:t>
      </w:r>
      <w:proofErr w:type="spellStart"/>
      <w:r w:rsidR="0063535A" w:rsidRPr="0063535A">
        <w:rPr>
          <w:rFonts w:ascii="Verdana" w:hAnsi="Verdana"/>
          <w:sz w:val="22"/>
          <w:szCs w:val="22"/>
          <w:lang w:val="es-MX"/>
        </w:rPr>
        <w:t>XSD’s</w:t>
      </w:r>
      <w:proofErr w:type="spellEnd"/>
      <w:r w:rsidR="000F4A6B">
        <w:rPr>
          <w:rFonts w:ascii="Verdana" w:hAnsi="Verdana"/>
          <w:sz w:val="22"/>
          <w:szCs w:val="22"/>
          <w:lang w:val="es-MX"/>
        </w:rPr>
        <w:t xml:space="preserve"> y </w:t>
      </w:r>
      <w:proofErr w:type="spellStart"/>
      <w:r w:rsidR="000F4A6B">
        <w:rPr>
          <w:rFonts w:ascii="Verdana" w:hAnsi="Verdana"/>
          <w:sz w:val="22"/>
          <w:szCs w:val="22"/>
          <w:lang w:val="es-MX"/>
        </w:rPr>
        <w:t>EZS</w:t>
      </w:r>
      <w:proofErr w:type="spellEnd"/>
      <w:r w:rsidR="0063535A" w:rsidRPr="0063535A">
        <w:rPr>
          <w:rFonts w:ascii="Verdana" w:hAnsi="Verdana"/>
          <w:sz w:val="22"/>
          <w:szCs w:val="22"/>
          <w:lang w:val="es-MX"/>
        </w:rPr>
        <w:t xml:space="preserve"> con las especificaciones técnicas que deberán contemplar los actores mencionados anteriormente para el desarrollo de su aplicativo que utilizará estos servicios, se encuentran disponibles en la siguiente dirección:</w:t>
      </w:r>
      <w:r w:rsidR="000F4A6B">
        <w:rPr>
          <w:rFonts w:ascii="Verdana" w:hAnsi="Verdana"/>
          <w:sz w:val="22"/>
          <w:szCs w:val="22"/>
          <w:lang w:val="es-MX"/>
        </w:rPr>
        <w:t xml:space="preserve"> </w:t>
      </w:r>
    </w:p>
    <w:p w:rsidR="006653FF" w:rsidRDefault="00502095" w:rsidP="000F4A6B">
      <w:pPr>
        <w:ind w:left="1080"/>
        <w:jc w:val="both"/>
        <w:rPr>
          <w:rFonts w:ascii="Verdana" w:hAnsi="Verdana"/>
          <w:sz w:val="22"/>
          <w:szCs w:val="22"/>
          <w:lang w:val="es-MX"/>
        </w:rPr>
      </w:pPr>
      <w:hyperlink r:id="rId13" w:history="1">
        <w:r w:rsidR="000F4A6B" w:rsidRPr="000F4A6B">
          <w:rPr>
            <w:rStyle w:val="Hipervnculo"/>
            <w:rFonts w:ascii="Verdana" w:hAnsi="Verdana"/>
            <w:sz w:val="22"/>
            <w:szCs w:val="22"/>
            <w:lang w:val="es-MX"/>
          </w:rPr>
          <w:t>https://www.ventanillaunica.gob.mx/vucem/SobreVU/Descargas/SAGARPAMU/index.htm</w:t>
        </w:r>
      </w:hyperlink>
    </w:p>
    <w:p w:rsidR="000F4A6B" w:rsidRDefault="000F4A6B" w:rsidP="000F4A6B">
      <w:pPr>
        <w:ind w:left="1080"/>
        <w:jc w:val="both"/>
        <w:rPr>
          <w:rFonts w:ascii="Verdana" w:hAnsi="Verdana"/>
          <w:sz w:val="22"/>
          <w:szCs w:val="22"/>
          <w:lang w:val="es-MX"/>
        </w:rPr>
      </w:pPr>
    </w:p>
    <w:sectPr w:rsidR="000F4A6B" w:rsidSect="00FB0F15">
      <w:headerReference w:type="even" r:id="rId14"/>
      <w:headerReference w:type="default" r:id="rId15"/>
      <w:footerReference w:type="default" r:id="rId16"/>
      <w:headerReference w:type="first" r:id="rId17"/>
      <w:pgSz w:w="12240" w:h="15840"/>
      <w:pgMar w:top="1985" w:right="1080" w:bottom="1644" w:left="1276" w:header="707" w:footer="709"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5C77" w:rsidRDefault="00115C77">
      <w:r>
        <w:separator/>
      </w:r>
    </w:p>
  </w:endnote>
  <w:endnote w:type="continuationSeparator" w:id="0">
    <w:p w:rsidR="00115C77" w:rsidRDefault="00115C7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Arial">
    <w:panose1 w:val="020B0604020202020204"/>
    <w:charset w:val="00"/>
    <w:family w:val="swiss"/>
    <w:pitch w:val="variable"/>
    <w:sig w:usb0="E0002AFF" w:usb1="C0007843" w:usb2="00000009" w:usb3="00000000" w:csb0="000001FF" w:csb1="00000000"/>
  </w:font>
  <w:font w:name="Univers (W1)">
    <w:altName w:val="Arial"/>
    <w:charset w:val="00"/>
    <w:family w:val="swiss"/>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tantia">
    <w:panose1 w:val="02030602050306030303"/>
    <w:charset w:val="00"/>
    <w:family w:val="roman"/>
    <w:pitch w:val="variable"/>
    <w:sig w:usb0="A00002EF" w:usb1="4000204B" w:usb2="00000000" w:usb3="00000000" w:csb0="0000019F" w:csb1="00000000"/>
  </w:font>
  <w:font w:name="Verdana">
    <w:altName w:val="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FE6" w:rsidRPr="007B25AC" w:rsidRDefault="001B5FE6" w:rsidP="00523BFF">
    <w:pPr>
      <w:widowControl w:val="0"/>
      <w:autoSpaceDE w:val="0"/>
      <w:autoSpaceDN w:val="0"/>
      <w:adjustRightInd w:val="0"/>
      <w:jc w:val="center"/>
      <w:rPr>
        <w:rFonts w:ascii="Constantia" w:hAnsi="Constantia"/>
        <w:color w:val="808080"/>
        <w:sz w:val="16"/>
        <w:szCs w:val="16"/>
      </w:rPr>
    </w:pPr>
    <w:r>
      <w:rPr>
        <w:rFonts w:ascii="Constantia" w:hAnsi="Constantia"/>
        <w:color w:val="808080"/>
        <w:sz w:val="16"/>
        <w:szCs w:val="16"/>
        <w:lang w:val="es-ES"/>
      </w:rPr>
      <w:t>Av. Hidalgo núm.</w:t>
    </w:r>
    <w:r w:rsidRPr="007B25AC">
      <w:rPr>
        <w:rFonts w:ascii="Constantia" w:hAnsi="Constantia"/>
        <w:color w:val="808080"/>
        <w:sz w:val="16"/>
        <w:szCs w:val="16"/>
        <w:lang w:val="es-ES"/>
      </w:rPr>
      <w:t xml:space="preserve"> </w:t>
    </w:r>
    <w:r>
      <w:rPr>
        <w:rFonts w:ascii="Constantia" w:hAnsi="Constantia"/>
        <w:color w:val="808080"/>
        <w:sz w:val="16"/>
        <w:szCs w:val="16"/>
        <w:lang w:val="es-ES"/>
      </w:rPr>
      <w:t>77</w:t>
    </w:r>
    <w:r w:rsidRPr="007B25AC">
      <w:rPr>
        <w:rFonts w:ascii="Constantia" w:hAnsi="Constantia"/>
        <w:color w:val="808080"/>
        <w:sz w:val="16"/>
        <w:szCs w:val="16"/>
        <w:lang w:val="es-ES"/>
      </w:rPr>
      <w:t>,</w:t>
    </w:r>
    <w:r>
      <w:rPr>
        <w:rFonts w:ascii="Constantia" w:hAnsi="Constantia"/>
        <w:color w:val="808080"/>
        <w:sz w:val="16"/>
        <w:szCs w:val="16"/>
        <w:lang w:val="es-ES"/>
      </w:rPr>
      <w:t xml:space="preserve"> Modulo IV 1er Piso</w:t>
    </w:r>
    <w:r w:rsidRPr="007B25AC">
      <w:rPr>
        <w:rFonts w:ascii="Constantia" w:hAnsi="Constantia"/>
        <w:color w:val="808080"/>
        <w:sz w:val="16"/>
        <w:szCs w:val="16"/>
        <w:lang w:val="es-ES"/>
      </w:rPr>
      <w:t xml:space="preserve"> </w:t>
    </w:r>
    <w:r>
      <w:rPr>
        <w:rFonts w:ascii="Constantia" w:hAnsi="Constantia"/>
        <w:color w:val="808080"/>
        <w:sz w:val="16"/>
        <w:szCs w:val="16"/>
        <w:lang w:val="es-ES"/>
      </w:rPr>
      <w:t>col. Guerrero,</w:t>
    </w:r>
    <w:r w:rsidRPr="007B25AC">
      <w:rPr>
        <w:rFonts w:ascii="Constantia" w:hAnsi="Constantia"/>
        <w:color w:val="808080"/>
        <w:sz w:val="16"/>
        <w:szCs w:val="16"/>
        <w:lang w:val="es-ES"/>
      </w:rPr>
      <w:t xml:space="preserve"> </w:t>
    </w:r>
    <w:r>
      <w:rPr>
        <w:rFonts w:ascii="Constantia" w:hAnsi="Constantia"/>
        <w:color w:val="808080"/>
        <w:sz w:val="16"/>
        <w:szCs w:val="16"/>
        <w:lang w:val="es-ES"/>
      </w:rPr>
      <w:t xml:space="preserve">Delegación Cuauhtémoc, </w:t>
    </w:r>
    <w:proofErr w:type="spellStart"/>
    <w:r>
      <w:rPr>
        <w:rFonts w:ascii="Constantia" w:hAnsi="Constantia"/>
        <w:color w:val="808080"/>
        <w:sz w:val="16"/>
        <w:szCs w:val="16"/>
        <w:lang w:val="es-ES"/>
      </w:rPr>
      <w:t>c</w:t>
    </w:r>
    <w:r w:rsidRPr="007B25AC">
      <w:rPr>
        <w:rFonts w:ascii="Constantia" w:hAnsi="Constantia"/>
        <w:color w:val="808080"/>
        <w:sz w:val="16"/>
        <w:szCs w:val="16"/>
        <w:lang w:val="es-ES"/>
      </w:rPr>
      <w:t>.</w:t>
    </w:r>
    <w:r>
      <w:rPr>
        <w:rFonts w:ascii="Constantia" w:hAnsi="Constantia"/>
        <w:color w:val="808080"/>
        <w:sz w:val="16"/>
        <w:szCs w:val="16"/>
        <w:lang w:val="es-ES"/>
      </w:rPr>
      <w:t>p.</w:t>
    </w:r>
    <w:proofErr w:type="spellEnd"/>
    <w:r>
      <w:rPr>
        <w:rFonts w:ascii="Constantia" w:hAnsi="Constantia"/>
        <w:color w:val="808080"/>
        <w:sz w:val="16"/>
        <w:szCs w:val="16"/>
        <w:lang w:val="es-ES"/>
      </w:rPr>
      <w:t xml:space="preserve"> 06300, México, D.F</w:t>
    </w:r>
    <w:r w:rsidRPr="007B25AC">
      <w:rPr>
        <w:rFonts w:ascii="Constantia" w:hAnsi="Constantia"/>
        <w:color w:val="808080"/>
        <w:sz w:val="16"/>
        <w:szCs w:val="16"/>
        <w:lang w:val="es-ES"/>
      </w:rPr>
      <w:t>.</w:t>
    </w:r>
  </w:p>
  <w:p w:rsidR="001B5FE6" w:rsidRPr="001B5FE6" w:rsidRDefault="001B5FE6" w:rsidP="00523BFF">
    <w:pPr>
      <w:widowControl w:val="0"/>
      <w:autoSpaceDE w:val="0"/>
      <w:autoSpaceDN w:val="0"/>
      <w:adjustRightInd w:val="0"/>
      <w:jc w:val="center"/>
      <w:rPr>
        <w:rFonts w:ascii="Constantia" w:hAnsi="Constantia"/>
        <w:color w:val="808080"/>
        <w:sz w:val="16"/>
        <w:szCs w:val="16"/>
        <w:lang w:val="es-MX"/>
      </w:rPr>
    </w:pPr>
    <w:r w:rsidRPr="001B5FE6">
      <w:rPr>
        <w:rFonts w:ascii="Constantia" w:hAnsi="Constantia"/>
        <w:color w:val="808080"/>
        <w:sz w:val="16"/>
        <w:szCs w:val="16"/>
        <w:lang w:val="es-MX"/>
      </w:rPr>
      <w:t xml:space="preserve">Tel.: 58020000   www.sat.gob.mx  </w:t>
    </w:r>
  </w:p>
  <w:p w:rsidR="001B5FE6" w:rsidRPr="001B5FE6" w:rsidRDefault="001B5FE6" w:rsidP="00683B5D">
    <w:pPr>
      <w:pStyle w:val="Piedepgina"/>
      <w:jc w:val="right"/>
      <w:rPr>
        <w:rFonts w:ascii="Constantia" w:hAnsi="Constantia"/>
        <w:b/>
        <w:sz w:val="16"/>
        <w:szCs w:val="16"/>
        <w:lang w:val="es-MX"/>
      </w:rPr>
    </w:pPr>
  </w:p>
  <w:p w:rsidR="001B5FE6" w:rsidRPr="00523BFF" w:rsidRDefault="00502095" w:rsidP="00523BFF">
    <w:pPr>
      <w:pStyle w:val="Piedepgina"/>
      <w:jc w:val="right"/>
      <w:rPr>
        <w:rFonts w:ascii="Constantia" w:hAnsi="Constantia"/>
        <w:b/>
        <w:sz w:val="16"/>
        <w:szCs w:val="16"/>
      </w:rPr>
    </w:pPr>
    <w:hyperlink w:history="1"/>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5C77" w:rsidRDefault="00115C77">
      <w:r>
        <w:separator/>
      </w:r>
    </w:p>
  </w:footnote>
  <w:footnote w:type="continuationSeparator" w:id="0">
    <w:p w:rsidR="00115C77" w:rsidRDefault="00115C7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FE6" w:rsidRDefault="00502095">
    <w:pPr>
      <w:pStyle w:val="Encabezado"/>
    </w:pPr>
    <w:r>
      <w:rPr>
        <w:noProof/>
        <w:lang w:val="es-MX"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291087" o:spid="_x0000_s2059" type="#_x0000_t75" style="position:absolute;margin-left:0;margin-top:0;width:455.3pt;height:610pt;z-index:-251655168;mso-position-horizontal:center;mso-position-horizontal-relative:margin;mso-position-vertical:center;mso-position-vertical-relative:margin" o:allowincell="f">
          <v:imagedata r:id="rId1" o:title="Escudo1" gain="19661f" blacklevel="22938f"/>
          <w10:wrap anchorx="margin" anchory="margin"/>
        </v:shape>
      </w:pict>
    </w:r>
    <w:r w:rsidR="008C15D5">
      <w:rPr>
        <w:noProof/>
        <w:lang w:val="es-MX" w:eastAsia="es-MX"/>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6150610" cy="6199505"/>
          <wp:effectExtent l="19050" t="0" r="2540" b="0"/>
          <wp:wrapNone/>
          <wp:docPr id="21" name="Imagen 7" descr="Descripción: 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Descripción: escudo nacional_negro"/>
                  <pic:cNvPicPr>
                    <a:picLocks noChangeAspect="1" noChangeArrowheads="1"/>
                  </pic:cNvPicPr>
                </pic:nvPicPr>
                <pic:blipFill>
                  <a:blip r:embed="rId2">
                    <a:lum bright="70000" contrast="-70000"/>
                  </a:blip>
                  <a:srcRect/>
                  <a:stretch>
                    <a:fillRect/>
                  </a:stretch>
                </pic:blipFill>
                <pic:spPr bwMode="auto">
                  <a:xfrm>
                    <a:off x="0" y="0"/>
                    <a:ext cx="6150610" cy="6199505"/>
                  </a:xfrm>
                  <a:prstGeom prst="rect">
                    <a:avLst/>
                  </a:prstGeom>
                  <a:noFill/>
                  <a:ln w="9525">
                    <a:noFill/>
                    <a:miter lim="800000"/>
                    <a:headEnd/>
                    <a:tailEnd/>
                  </a:ln>
                </pic:spPr>
              </pic:pic>
            </a:graphicData>
          </a:graphic>
        </wp:anchor>
      </w:drawing>
    </w:r>
    <w:r w:rsidRPr="00502095">
      <w:rPr>
        <w:noProof/>
      </w:rPr>
      <w:pict>
        <v:shape id="WordPictureWatermark2" o:spid="_x0000_s2053" type="#_x0000_t75" style="position:absolute;margin-left:0;margin-top:0;width:539.25pt;height:543.55pt;z-index:-251660288;mso-wrap-edited:f;mso-position-horizontal:center;mso-position-horizontal-relative:margin;mso-position-vertical:center;mso-position-vertical-relative:margin" wrapcoords="-30 0 -30 21540 21600 21540 21600 0 -30 0">
          <v:imagedata r:id="rId3" o:title="escudo nacional_negro" gain="19661f" blacklevel="22938f"/>
          <w10:wrap anchorx="margin" anchory="margin"/>
        </v:shape>
      </w:pict>
    </w:r>
    <w:r w:rsidR="008C15D5">
      <w:rPr>
        <w:noProof/>
        <w:lang w:val="es-MX" w:eastAsia="es-MX"/>
      </w:rPr>
      <w:drawing>
        <wp:anchor distT="0" distB="0" distL="114300" distR="114300" simplePos="0" relativeHeight="251654144" behindDoc="1" locked="0" layoutInCell="1" allowOverlap="1">
          <wp:simplePos x="0" y="0"/>
          <wp:positionH relativeFrom="margin">
            <wp:align>center</wp:align>
          </wp:positionH>
          <wp:positionV relativeFrom="margin">
            <wp:align>center</wp:align>
          </wp:positionV>
          <wp:extent cx="5302885" cy="5341620"/>
          <wp:effectExtent l="19050" t="0" r="0" b="0"/>
          <wp:wrapNone/>
          <wp:docPr id="20" name="Imagen 3" descr="Descripción: escudo nacional_negr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escudo nacional_negro_3"/>
                  <pic:cNvPicPr>
                    <a:picLocks noChangeAspect="1" noChangeArrowheads="1"/>
                  </pic:cNvPicPr>
                </pic:nvPicPr>
                <pic:blipFill>
                  <a:blip r:embed="rId4">
                    <a:lum bright="70000" contrast="-70000"/>
                  </a:blip>
                  <a:srcRect/>
                  <a:stretch>
                    <a:fillRect/>
                  </a:stretch>
                </pic:blipFill>
                <pic:spPr bwMode="auto">
                  <a:xfrm>
                    <a:off x="0" y="0"/>
                    <a:ext cx="5302885" cy="5341620"/>
                  </a:xfrm>
                  <a:prstGeom prst="rect">
                    <a:avLst/>
                  </a:prstGeom>
                  <a:noFill/>
                  <a:ln w="9525">
                    <a:noFill/>
                    <a:miter lim="800000"/>
                    <a:headEnd/>
                    <a:tailEnd/>
                  </a:ln>
                </pic:spPr>
              </pic:pic>
            </a:graphicData>
          </a:graphic>
        </wp:anchor>
      </w:drawing>
    </w:r>
    <w:r w:rsidR="008C15D5">
      <w:rPr>
        <w:noProof/>
        <w:lang w:val="es-MX" w:eastAsia="es-MX"/>
      </w:rPr>
      <w:drawing>
        <wp:anchor distT="0" distB="0" distL="114300" distR="114300" simplePos="0" relativeHeight="251652096" behindDoc="1" locked="0" layoutInCell="1" allowOverlap="1">
          <wp:simplePos x="0" y="0"/>
          <wp:positionH relativeFrom="margin">
            <wp:align>center</wp:align>
          </wp:positionH>
          <wp:positionV relativeFrom="margin">
            <wp:align>center</wp:align>
          </wp:positionV>
          <wp:extent cx="5302885" cy="5341620"/>
          <wp:effectExtent l="19050" t="0" r="0" b="0"/>
          <wp:wrapNone/>
          <wp:docPr id="19" name="Imagen 1" descr="Descripción: 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scudo nacional_negro"/>
                  <pic:cNvPicPr>
                    <a:picLocks noChangeAspect="1" noChangeArrowheads="1"/>
                  </pic:cNvPicPr>
                </pic:nvPicPr>
                <pic:blipFill>
                  <a:blip r:embed="rId5"/>
                  <a:srcRect/>
                  <a:stretch>
                    <a:fillRect/>
                  </a:stretch>
                </pic:blipFill>
                <pic:spPr bwMode="auto">
                  <a:xfrm>
                    <a:off x="0" y="0"/>
                    <a:ext cx="5302885" cy="5341620"/>
                  </a:xfrm>
                  <a:prstGeom prst="rect">
                    <a:avLst/>
                  </a:prstGeom>
                  <a:noFill/>
                  <a:ln w="9525">
                    <a:noFill/>
                    <a:miter lim="800000"/>
                    <a:headEnd/>
                    <a:tailEnd/>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FE6" w:rsidRPr="007B25AC" w:rsidRDefault="008C15D5" w:rsidP="007B25AC">
    <w:pPr>
      <w:pStyle w:val="Encabezado"/>
      <w:jc w:val="right"/>
    </w:pPr>
    <w:r>
      <w:rPr>
        <w:noProof/>
        <w:lang w:val="es-MX" w:eastAsia="es-MX"/>
      </w:rPr>
      <w:drawing>
        <wp:anchor distT="0" distB="0" distL="114300" distR="114300" simplePos="0" relativeHeight="251663360" behindDoc="0" locked="0" layoutInCell="1" allowOverlap="1">
          <wp:simplePos x="0" y="0"/>
          <wp:positionH relativeFrom="column">
            <wp:posOffset>0</wp:posOffset>
          </wp:positionH>
          <wp:positionV relativeFrom="paragraph">
            <wp:posOffset>249555</wp:posOffset>
          </wp:positionV>
          <wp:extent cx="1839595" cy="561975"/>
          <wp:effectExtent l="19050" t="0" r="8255" b="0"/>
          <wp:wrapThrough wrapText="bothSides">
            <wp:wrapPolygon edited="0">
              <wp:start x="13421" y="0"/>
              <wp:lineTo x="3579" y="4393"/>
              <wp:lineTo x="1789" y="5858"/>
              <wp:lineTo x="1789" y="11715"/>
              <wp:lineTo x="-224" y="13180"/>
              <wp:lineTo x="447" y="21234"/>
              <wp:lineTo x="13421" y="21234"/>
              <wp:lineTo x="15210" y="21234"/>
              <wp:lineTo x="19236" y="21234"/>
              <wp:lineTo x="21697" y="17573"/>
              <wp:lineTo x="21697" y="6590"/>
              <wp:lineTo x="20802" y="2197"/>
              <wp:lineTo x="19460" y="0"/>
              <wp:lineTo x="13421" y="0"/>
            </wp:wrapPolygon>
          </wp:wrapThrough>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srcRect/>
                  <a:stretch>
                    <a:fillRect/>
                  </a:stretch>
                </pic:blipFill>
                <pic:spPr bwMode="auto">
                  <a:xfrm>
                    <a:off x="0" y="0"/>
                    <a:ext cx="1839595" cy="561975"/>
                  </a:xfrm>
                  <a:prstGeom prst="rect">
                    <a:avLst/>
                  </a:prstGeom>
                  <a:noFill/>
                  <a:ln w="9525">
                    <a:noFill/>
                    <a:miter lim="800000"/>
                    <a:headEnd/>
                    <a:tailEnd/>
                  </a:ln>
                </pic:spPr>
              </pic:pic>
            </a:graphicData>
          </a:graphic>
        </wp:anchor>
      </w:drawing>
    </w:r>
    <w:r w:rsidR="00502095">
      <w:rPr>
        <w:noProof/>
        <w:lang w:val="es-MX"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61" type="#_x0000_t75" style="position:absolute;left:0;text-align:left;margin-left:41.5pt;margin-top:171.7pt;width:407.9pt;height:411.15pt;z-index:-251654144;mso-wrap-edited:f;mso-position-horizontal-relative:margin;mso-position-vertical-relative:margin" wrapcoords="-33 0 -33 21533 21600 21533 21600 0 -33 0">
          <v:imagedata r:id="rId2" o:title="escudo nacional_negro" gain="15729f" blacklevel="28836f"/>
          <w10:wrap anchorx="margin" anchory="margin"/>
        </v:shape>
      </w:pict>
    </w:r>
  </w:p>
  <w:p w:rsidR="001B5FE6" w:rsidRPr="007B25AC" w:rsidRDefault="001B5FE6" w:rsidP="007B25AC">
    <w:pPr>
      <w:pStyle w:val="Encabezado"/>
      <w:jc w:val="right"/>
    </w:pPr>
  </w:p>
  <w:p w:rsidR="001B5FE6" w:rsidRDefault="008C15D5" w:rsidP="00E001C4">
    <w:pPr>
      <w:pStyle w:val="Encabezado"/>
      <w:tabs>
        <w:tab w:val="left" w:pos="2475"/>
        <w:tab w:val="right" w:pos="9884"/>
      </w:tabs>
      <w:jc w:val="right"/>
    </w:pPr>
    <w:r>
      <w:rPr>
        <w:noProof/>
        <w:lang w:val="es-MX" w:eastAsia="es-MX"/>
      </w:rPr>
      <w:drawing>
        <wp:inline distT="0" distB="0" distL="0" distR="0">
          <wp:extent cx="1901825" cy="387985"/>
          <wp:effectExtent l="19050" t="0" r="317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3"/>
                  <a:srcRect l="41318" t="27777" r="10419" b="56897"/>
                  <a:stretch>
                    <a:fillRect/>
                  </a:stretch>
                </pic:blipFill>
                <pic:spPr bwMode="auto">
                  <a:xfrm>
                    <a:off x="0" y="0"/>
                    <a:ext cx="1901825" cy="387985"/>
                  </a:xfrm>
                  <a:prstGeom prst="rect">
                    <a:avLst/>
                  </a:prstGeom>
                  <a:noFill/>
                  <a:ln w="9525">
                    <a:noFill/>
                    <a:miter lim="800000"/>
                    <a:headEnd/>
                    <a:tailEnd/>
                  </a:ln>
                </pic:spPr>
              </pic:pic>
            </a:graphicData>
          </a:graphic>
        </wp:inline>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FE6" w:rsidRDefault="00502095">
    <w:pPr>
      <w:pStyle w:val="Encabezado"/>
    </w:pPr>
    <w:r>
      <w:rPr>
        <w:noProof/>
        <w:lang w:val="es-MX" w:eastAsia="es-MX"/>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291086" o:spid="_x0000_s2058" type="#_x0000_t75" style="position:absolute;margin-left:0;margin-top:0;width:455.3pt;height:610pt;z-index:-251656192;mso-position-horizontal:center;mso-position-horizontal-relative:margin;mso-position-vertical:center;mso-position-vertical-relative:margin" o:allowincell="f">
          <v:imagedata r:id="rId1" o:title="Escudo1" gain="19661f" blacklevel="22938f"/>
          <w10:wrap anchorx="margin" anchory="margin"/>
        </v:shape>
      </w:pict>
    </w:r>
    <w:r w:rsidR="008C15D5">
      <w:rPr>
        <w:noProof/>
        <w:lang w:val="es-MX" w:eastAsia="es-MX"/>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6150610" cy="6199505"/>
          <wp:effectExtent l="19050" t="0" r="2540" b="0"/>
          <wp:wrapNone/>
          <wp:docPr id="17" name="Imagen 8" descr="Descripción: 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scudo nacional_negro"/>
                  <pic:cNvPicPr>
                    <a:picLocks noChangeAspect="1" noChangeArrowheads="1"/>
                  </pic:cNvPicPr>
                </pic:nvPicPr>
                <pic:blipFill>
                  <a:blip r:embed="rId2">
                    <a:lum bright="70000" contrast="-70000"/>
                  </a:blip>
                  <a:srcRect/>
                  <a:stretch>
                    <a:fillRect/>
                  </a:stretch>
                </pic:blipFill>
                <pic:spPr bwMode="auto">
                  <a:xfrm>
                    <a:off x="0" y="0"/>
                    <a:ext cx="6150610" cy="6199505"/>
                  </a:xfrm>
                  <a:prstGeom prst="rect">
                    <a:avLst/>
                  </a:prstGeom>
                  <a:noFill/>
                  <a:ln w="9525">
                    <a:noFill/>
                    <a:miter lim="800000"/>
                    <a:headEnd/>
                    <a:tailEnd/>
                  </a:ln>
                </pic:spPr>
              </pic:pic>
            </a:graphicData>
          </a:graphic>
        </wp:anchor>
      </w:drawing>
    </w:r>
    <w:r w:rsidRPr="00502095">
      <w:rPr>
        <w:noProof/>
      </w:rPr>
      <w:pict>
        <v:shape id="WordPictureWatermark3" o:spid="_x0000_s2054" type="#_x0000_t75" style="position:absolute;margin-left:0;margin-top:0;width:539.25pt;height:543.55pt;z-index:-251659264;mso-wrap-edited:f;mso-position-horizontal:center;mso-position-horizontal-relative:margin;mso-position-vertical:center;mso-position-vertical-relative:margin" wrapcoords="-30 0 -30 21540 21600 21540 21600 0 -30 0">
          <v:imagedata r:id="rId3" o:title="escudo nacional_negro" gain="19661f" blacklevel="22938f"/>
          <w10:wrap anchorx="margin" anchory="margin"/>
        </v:shape>
      </w:pict>
    </w:r>
    <w:r w:rsidR="008C15D5">
      <w:rPr>
        <w:noProof/>
        <w:lang w:val="es-MX" w:eastAsia="es-MX"/>
      </w:rPr>
      <w:drawing>
        <wp:anchor distT="0" distB="0" distL="114300" distR="114300" simplePos="0" relativeHeight="251655168" behindDoc="1" locked="0" layoutInCell="1" allowOverlap="1">
          <wp:simplePos x="0" y="0"/>
          <wp:positionH relativeFrom="margin">
            <wp:align>center</wp:align>
          </wp:positionH>
          <wp:positionV relativeFrom="margin">
            <wp:align>center</wp:align>
          </wp:positionV>
          <wp:extent cx="5302885" cy="5341620"/>
          <wp:effectExtent l="19050" t="0" r="0" b="0"/>
          <wp:wrapNone/>
          <wp:docPr id="16" name="Imagen 4" descr="Descripción: escudo nacional_negr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Descripción: escudo nacional_negro_3"/>
                  <pic:cNvPicPr>
                    <a:picLocks noChangeAspect="1" noChangeArrowheads="1"/>
                  </pic:cNvPicPr>
                </pic:nvPicPr>
                <pic:blipFill>
                  <a:blip r:embed="rId4">
                    <a:lum bright="70000" contrast="-70000"/>
                  </a:blip>
                  <a:srcRect/>
                  <a:stretch>
                    <a:fillRect/>
                  </a:stretch>
                </pic:blipFill>
                <pic:spPr bwMode="auto">
                  <a:xfrm>
                    <a:off x="0" y="0"/>
                    <a:ext cx="5302885" cy="5341620"/>
                  </a:xfrm>
                  <a:prstGeom prst="rect">
                    <a:avLst/>
                  </a:prstGeom>
                  <a:noFill/>
                  <a:ln w="9525">
                    <a:noFill/>
                    <a:miter lim="800000"/>
                    <a:headEnd/>
                    <a:tailEnd/>
                  </a:ln>
                </pic:spPr>
              </pic:pic>
            </a:graphicData>
          </a:graphic>
        </wp:anchor>
      </w:drawing>
    </w:r>
    <w:r w:rsidR="008C15D5">
      <w:rPr>
        <w:noProof/>
        <w:lang w:val="es-MX" w:eastAsia="es-MX"/>
      </w:rPr>
      <w:drawing>
        <wp:anchor distT="0" distB="0" distL="114300" distR="114300" simplePos="0" relativeHeight="251653120" behindDoc="1" locked="0" layoutInCell="1" allowOverlap="1">
          <wp:simplePos x="0" y="0"/>
          <wp:positionH relativeFrom="margin">
            <wp:align>center</wp:align>
          </wp:positionH>
          <wp:positionV relativeFrom="margin">
            <wp:align>center</wp:align>
          </wp:positionV>
          <wp:extent cx="5302885" cy="5341620"/>
          <wp:effectExtent l="19050" t="0" r="0" b="0"/>
          <wp:wrapNone/>
          <wp:docPr id="15" name="Imagen 2" descr="Descripción: escudo nacional_ne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scudo nacional_negro"/>
                  <pic:cNvPicPr>
                    <a:picLocks noChangeAspect="1" noChangeArrowheads="1"/>
                  </pic:cNvPicPr>
                </pic:nvPicPr>
                <pic:blipFill>
                  <a:blip r:embed="rId5"/>
                  <a:srcRect/>
                  <a:stretch>
                    <a:fillRect/>
                  </a:stretch>
                </pic:blipFill>
                <pic:spPr bwMode="auto">
                  <a:xfrm>
                    <a:off x="0" y="0"/>
                    <a:ext cx="5302885" cy="5341620"/>
                  </a:xfrm>
                  <a:prstGeom prst="rect">
                    <a:avLst/>
                  </a:prstGeom>
                  <a:noFill/>
                  <a:ln w="9525">
                    <a:noFill/>
                    <a:miter lim="800000"/>
                    <a:headEnd/>
                    <a:tailEnd/>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D0E92"/>
    <w:multiLevelType w:val="hybridMultilevel"/>
    <w:tmpl w:val="76DE915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19366358"/>
    <w:multiLevelType w:val="hybridMultilevel"/>
    <w:tmpl w:val="43E86D0A"/>
    <w:lvl w:ilvl="0" w:tplc="080A0001">
      <w:start w:val="1"/>
      <w:numFmt w:val="bullet"/>
      <w:lvlText w:val=""/>
      <w:lvlJc w:val="left"/>
      <w:pPr>
        <w:ind w:left="2203"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1BBD66EC"/>
    <w:multiLevelType w:val="hybridMultilevel"/>
    <w:tmpl w:val="540262B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
    <w:nsid w:val="45702236"/>
    <w:multiLevelType w:val="hybridMultilevel"/>
    <w:tmpl w:val="496E949C"/>
    <w:lvl w:ilvl="0" w:tplc="080A0001">
      <w:start w:val="1"/>
      <w:numFmt w:val="bullet"/>
      <w:lvlText w:val=""/>
      <w:lvlJc w:val="left"/>
      <w:pPr>
        <w:ind w:left="3552" w:hanging="360"/>
      </w:pPr>
      <w:rPr>
        <w:rFonts w:ascii="Symbol" w:hAnsi="Symbol" w:hint="default"/>
      </w:rPr>
    </w:lvl>
    <w:lvl w:ilvl="1" w:tplc="080A0003" w:tentative="1">
      <w:start w:val="1"/>
      <w:numFmt w:val="bullet"/>
      <w:lvlText w:val="o"/>
      <w:lvlJc w:val="left"/>
      <w:pPr>
        <w:ind w:left="4272" w:hanging="360"/>
      </w:pPr>
      <w:rPr>
        <w:rFonts w:ascii="Courier New" w:hAnsi="Courier New" w:cs="Courier New" w:hint="default"/>
      </w:rPr>
    </w:lvl>
    <w:lvl w:ilvl="2" w:tplc="080A0005" w:tentative="1">
      <w:start w:val="1"/>
      <w:numFmt w:val="bullet"/>
      <w:lvlText w:val=""/>
      <w:lvlJc w:val="left"/>
      <w:pPr>
        <w:ind w:left="4992" w:hanging="360"/>
      </w:pPr>
      <w:rPr>
        <w:rFonts w:ascii="Wingdings" w:hAnsi="Wingdings" w:hint="default"/>
      </w:rPr>
    </w:lvl>
    <w:lvl w:ilvl="3" w:tplc="080A0001" w:tentative="1">
      <w:start w:val="1"/>
      <w:numFmt w:val="bullet"/>
      <w:lvlText w:val=""/>
      <w:lvlJc w:val="left"/>
      <w:pPr>
        <w:ind w:left="5712" w:hanging="360"/>
      </w:pPr>
      <w:rPr>
        <w:rFonts w:ascii="Symbol" w:hAnsi="Symbol" w:hint="default"/>
      </w:rPr>
    </w:lvl>
    <w:lvl w:ilvl="4" w:tplc="080A0003" w:tentative="1">
      <w:start w:val="1"/>
      <w:numFmt w:val="bullet"/>
      <w:lvlText w:val="o"/>
      <w:lvlJc w:val="left"/>
      <w:pPr>
        <w:ind w:left="6432" w:hanging="360"/>
      </w:pPr>
      <w:rPr>
        <w:rFonts w:ascii="Courier New" w:hAnsi="Courier New" w:cs="Courier New" w:hint="default"/>
      </w:rPr>
    </w:lvl>
    <w:lvl w:ilvl="5" w:tplc="080A0005" w:tentative="1">
      <w:start w:val="1"/>
      <w:numFmt w:val="bullet"/>
      <w:lvlText w:val=""/>
      <w:lvlJc w:val="left"/>
      <w:pPr>
        <w:ind w:left="7152" w:hanging="360"/>
      </w:pPr>
      <w:rPr>
        <w:rFonts w:ascii="Wingdings" w:hAnsi="Wingdings" w:hint="default"/>
      </w:rPr>
    </w:lvl>
    <w:lvl w:ilvl="6" w:tplc="080A0001" w:tentative="1">
      <w:start w:val="1"/>
      <w:numFmt w:val="bullet"/>
      <w:lvlText w:val=""/>
      <w:lvlJc w:val="left"/>
      <w:pPr>
        <w:ind w:left="7872" w:hanging="360"/>
      </w:pPr>
      <w:rPr>
        <w:rFonts w:ascii="Symbol" w:hAnsi="Symbol" w:hint="default"/>
      </w:rPr>
    </w:lvl>
    <w:lvl w:ilvl="7" w:tplc="080A0003" w:tentative="1">
      <w:start w:val="1"/>
      <w:numFmt w:val="bullet"/>
      <w:lvlText w:val="o"/>
      <w:lvlJc w:val="left"/>
      <w:pPr>
        <w:ind w:left="8592" w:hanging="360"/>
      </w:pPr>
      <w:rPr>
        <w:rFonts w:ascii="Courier New" w:hAnsi="Courier New" w:cs="Courier New" w:hint="default"/>
      </w:rPr>
    </w:lvl>
    <w:lvl w:ilvl="8" w:tplc="080A0005" w:tentative="1">
      <w:start w:val="1"/>
      <w:numFmt w:val="bullet"/>
      <w:lvlText w:val=""/>
      <w:lvlJc w:val="left"/>
      <w:pPr>
        <w:ind w:left="9312" w:hanging="360"/>
      </w:pPr>
      <w:rPr>
        <w:rFonts w:ascii="Wingdings" w:hAnsi="Wingdings" w:hint="default"/>
      </w:rPr>
    </w:lvl>
  </w:abstractNum>
  <w:abstractNum w:abstractNumId="4">
    <w:nsid w:val="6C7C2087"/>
    <w:multiLevelType w:val="hybridMultilevel"/>
    <w:tmpl w:val="035A0F78"/>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6CE721B0"/>
    <w:multiLevelType w:val="hybridMultilevel"/>
    <w:tmpl w:val="F46EA110"/>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
    <w:nsid w:val="736E0BA4"/>
    <w:multiLevelType w:val="hybridMultilevel"/>
    <w:tmpl w:val="6BA41390"/>
    <w:lvl w:ilvl="0" w:tplc="080A0001">
      <w:start w:val="1"/>
      <w:numFmt w:val="bullet"/>
      <w:lvlText w:val=""/>
      <w:lvlJc w:val="left"/>
      <w:pPr>
        <w:ind w:left="720" w:hanging="360"/>
      </w:pPr>
      <w:rPr>
        <w:rFonts w:ascii="Symbol" w:hAnsi="Symbol"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7">
    <w:nsid w:val="75DD67A2"/>
    <w:multiLevelType w:val="hybridMultilevel"/>
    <w:tmpl w:val="EEAE40C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4"/>
  </w:num>
  <w:num w:numId="2">
    <w:abstractNumId w:val="5"/>
  </w:num>
  <w:num w:numId="3">
    <w:abstractNumId w:val="2"/>
  </w:num>
  <w:num w:numId="4">
    <w:abstractNumId w:val="7"/>
  </w:num>
  <w:num w:numId="5">
    <w:abstractNumId w:val="0"/>
  </w:num>
  <w:num w:numId="6">
    <w:abstractNumId w:val="1"/>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mirrorMargin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useFELayout/>
  </w:compat>
  <w:rsids>
    <w:rsidRoot w:val="00DD026D"/>
    <w:rsid w:val="000216EC"/>
    <w:rsid w:val="00053AFF"/>
    <w:rsid w:val="0006415D"/>
    <w:rsid w:val="00084F55"/>
    <w:rsid w:val="000A6EE9"/>
    <w:rsid w:val="000B502A"/>
    <w:rsid w:val="000C276A"/>
    <w:rsid w:val="000C76C4"/>
    <w:rsid w:val="000F4A6B"/>
    <w:rsid w:val="0010661E"/>
    <w:rsid w:val="00115C77"/>
    <w:rsid w:val="00132227"/>
    <w:rsid w:val="001479EA"/>
    <w:rsid w:val="001869E8"/>
    <w:rsid w:val="001B5D73"/>
    <w:rsid w:val="001B5FE6"/>
    <w:rsid w:val="001F46BB"/>
    <w:rsid w:val="002149A5"/>
    <w:rsid w:val="0022538C"/>
    <w:rsid w:val="002A075D"/>
    <w:rsid w:val="002A61A2"/>
    <w:rsid w:val="002C2D97"/>
    <w:rsid w:val="002D7943"/>
    <w:rsid w:val="0033394E"/>
    <w:rsid w:val="00350196"/>
    <w:rsid w:val="0036266C"/>
    <w:rsid w:val="00387409"/>
    <w:rsid w:val="00395DC8"/>
    <w:rsid w:val="003B54AE"/>
    <w:rsid w:val="003C2DD7"/>
    <w:rsid w:val="003D1D62"/>
    <w:rsid w:val="003E51C6"/>
    <w:rsid w:val="0041509B"/>
    <w:rsid w:val="00420231"/>
    <w:rsid w:val="00437FCD"/>
    <w:rsid w:val="00441E93"/>
    <w:rsid w:val="00444EE5"/>
    <w:rsid w:val="004620B3"/>
    <w:rsid w:val="00485E91"/>
    <w:rsid w:val="0049044F"/>
    <w:rsid w:val="004B62AE"/>
    <w:rsid w:val="004B78C5"/>
    <w:rsid w:val="004E46F0"/>
    <w:rsid w:val="005018DD"/>
    <w:rsid w:val="00502095"/>
    <w:rsid w:val="00504FC6"/>
    <w:rsid w:val="00523BFF"/>
    <w:rsid w:val="00562B5A"/>
    <w:rsid w:val="005B46BB"/>
    <w:rsid w:val="005C3C23"/>
    <w:rsid w:val="005D309F"/>
    <w:rsid w:val="005E1873"/>
    <w:rsid w:val="005F14F7"/>
    <w:rsid w:val="00621042"/>
    <w:rsid w:val="00622417"/>
    <w:rsid w:val="0063535A"/>
    <w:rsid w:val="00641EDF"/>
    <w:rsid w:val="00642F4D"/>
    <w:rsid w:val="006653FF"/>
    <w:rsid w:val="0066755B"/>
    <w:rsid w:val="00681DFE"/>
    <w:rsid w:val="00683B5D"/>
    <w:rsid w:val="006874A9"/>
    <w:rsid w:val="00697CD8"/>
    <w:rsid w:val="006D47E1"/>
    <w:rsid w:val="007013F4"/>
    <w:rsid w:val="00715357"/>
    <w:rsid w:val="00735EF1"/>
    <w:rsid w:val="007A3884"/>
    <w:rsid w:val="007B25AC"/>
    <w:rsid w:val="007C3C65"/>
    <w:rsid w:val="007E77F7"/>
    <w:rsid w:val="007F009E"/>
    <w:rsid w:val="008550D9"/>
    <w:rsid w:val="00863936"/>
    <w:rsid w:val="008C15D5"/>
    <w:rsid w:val="008D2545"/>
    <w:rsid w:val="008D6680"/>
    <w:rsid w:val="008E0D6A"/>
    <w:rsid w:val="008E3DFE"/>
    <w:rsid w:val="00924BC1"/>
    <w:rsid w:val="00983886"/>
    <w:rsid w:val="009E5F91"/>
    <w:rsid w:val="009E72B2"/>
    <w:rsid w:val="009F4263"/>
    <w:rsid w:val="00A0446F"/>
    <w:rsid w:val="00A07D84"/>
    <w:rsid w:val="00A72FB0"/>
    <w:rsid w:val="00A835B4"/>
    <w:rsid w:val="00AB5F16"/>
    <w:rsid w:val="00AD2BCE"/>
    <w:rsid w:val="00AD472C"/>
    <w:rsid w:val="00B72D8A"/>
    <w:rsid w:val="00BA4208"/>
    <w:rsid w:val="00BB6F9D"/>
    <w:rsid w:val="00C10764"/>
    <w:rsid w:val="00C2070A"/>
    <w:rsid w:val="00C31120"/>
    <w:rsid w:val="00C365D0"/>
    <w:rsid w:val="00C3666D"/>
    <w:rsid w:val="00C42CD8"/>
    <w:rsid w:val="00C62425"/>
    <w:rsid w:val="00C94B21"/>
    <w:rsid w:val="00CA294C"/>
    <w:rsid w:val="00D041C7"/>
    <w:rsid w:val="00D26711"/>
    <w:rsid w:val="00D565D5"/>
    <w:rsid w:val="00D61164"/>
    <w:rsid w:val="00D81BF5"/>
    <w:rsid w:val="00DA2013"/>
    <w:rsid w:val="00DB7D38"/>
    <w:rsid w:val="00DD026D"/>
    <w:rsid w:val="00DE5FD9"/>
    <w:rsid w:val="00E001C4"/>
    <w:rsid w:val="00E00D7E"/>
    <w:rsid w:val="00E036E5"/>
    <w:rsid w:val="00E05161"/>
    <w:rsid w:val="00E143D6"/>
    <w:rsid w:val="00E31BD1"/>
    <w:rsid w:val="00E842D5"/>
    <w:rsid w:val="00E954E4"/>
    <w:rsid w:val="00EA18E8"/>
    <w:rsid w:val="00ED7378"/>
    <w:rsid w:val="00F35B49"/>
    <w:rsid w:val="00F9495E"/>
    <w:rsid w:val="00FA4C8A"/>
    <w:rsid w:val="00FA69CD"/>
    <w:rsid w:val="00FB0F15"/>
    <w:rsid w:val="00FC1E88"/>
    <w:rsid w:val="00FD36CA"/>
    <w:rsid w:val="00FE2CE6"/>
    <w:rsid w:val="00FF5EDB"/>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Normal">
    <w:name w:val="Normal"/>
    <w:qFormat/>
    <w:rsid w:val="00C3666D"/>
    <w:rPr>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uiPriority w:val="99"/>
    <w:unhideWhenUsed/>
    <w:rsid w:val="00C3666D"/>
    <w:pPr>
      <w:tabs>
        <w:tab w:val="center" w:pos="4252"/>
        <w:tab w:val="right" w:pos="8504"/>
      </w:tabs>
    </w:pPr>
  </w:style>
  <w:style w:type="character" w:customStyle="1" w:styleId="EncabezadoCar">
    <w:name w:val="Encabezado Car"/>
    <w:basedOn w:val="Fuentedeprrafopredeter"/>
    <w:uiPriority w:val="99"/>
    <w:rsid w:val="00C3666D"/>
  </w:style>
  <w:style w:type="paragraph" w:styleId="Piedepgina">
    <w:name w:val="footer"/>
    <w:basedOn w:val="Normal"/>
    <w:unhideWhenUsed/>
    <w:rsid w:val="00C3666D"/>
    <w:pPr>
      <w:tabs>
        <w:tab w:val="center" w:pos="4252"/>
        <w:tab w:val="right" w:pos="8504"/>
      </w:tabs>
    </w:pPr>
  </w:style>
  <w:style w:type="character" w:customStyle="1" w:styleId="PiedepginaCar">
    <w:name w:val="Pie de página Car"/>
    <w:basedOn w:val="Fuentedeprrafopredeter"/>
    <w:rsid w:val="00C3666D"/>
  </w:style>
  <w:style w:type="paragraph" w:styleId="Textodeglobo">
    <w:name w:val="Balloon Text"/>
    <w:basedOn w:val="Normal"/>
    <w:semiHidden/>
    <w:unhideWhenUsed/>
    <w:rsid w:val="00C3666D"/>
    <w:rPr>
      <w:rFonts w:ascii="Lucida Grande" w:hAnsi="Lucida Grande" w:cs="Lucida Grande"/>
      <w:sz w:val="18"/>
      <w:szCs w:val="18"/>
    </w:rPr>
  </w:style>
  <w:style w:type="character" w:customStyle="1" w:styleId="TextodegloboCar">
    <w:name w:val="Texto de globo Car"/>
    <w:semiHidden/>
    <w:rsid w:val="00C3666D"/>
    <w:rPr>
      <w:rFonts w:ascii="Lucida Grande" w:hAnsi="Lucida Grande" w:cs="Lucida Grande"/>
      <w:sz w:val="18"/>
      <w:szCs w:val="18"/>
    </w:rPr>
  </w:style>
  <w:style w:type="character" w:styleId="Hipervnculo">
    <w:name w:val="Hyperlink"/>
    <w:semiHidden/>
    <w:unhideWhenUsed/>
    <w:rsid w:val="00C3666D"/>
    <w:rPr>
      <w:color w:val="0000FF"/>
      <w:u w:val="single"/>
    </w:rPr>
  </w:style>
  <w:style w:type="paragraph" w:customStyle="1" w:styleId="Listavistosa-nfasis11">
    <w:name w:val="Lista vistosa - Énfasis 11"/>
    <w:basedOn w:val="Normal"/>
    <w:uiPriority w:val="34"/>
    <w:qFormat/>
    <w:rsid w:val="00A0446F"/>
    <w:pPr>
      <w:spacing w:after="200" w:line="276" w:lineRule="auto"/>
      <w:ind w:left="720"/>
      <w:contextualSpacing/>
    </w:pPr>
    <w:rPr>
      <w:rFonts w:ascii="Calibri" w:eastAsia="Calibri" w:hAnsi="Calibri"/>
      <w:sz w:val="22"/>
      <w:szCs w:val="22"/>
      <w:lang w:val="es-ES" w:eastAsia="en-US"/>
    </w:rPr>
  </w:style>
  <w:style w:type="paragraph" w:styleId="Textosinformato">
    <w:name w:val="Plain Text"/>
    <w:basedOn w:val="Normal"/>
    <w:link w:val="TextosinformatoCar"/>
    <w:uiPriority w:val="99"/>
    <w:semiHidden/>
    <w:unhideWhenUsed/>
    <w:rsid w:val="008550D9"/>
    <w:rPr>
      <w:rFonts w:ascii="Consolas" w:eastAsia="Calibri" w:hAnsi="Consolas"/>
      <w:sz w:val="21"/>
      <w:szCs w:val="21"/>
      <w:lang w:eastAsia="en-US"/>
    </w:rPr>
  </w:style>
  <w:style w:type="character" w:customStyle="1" w:styleId="TextosinformatoCar">
    <w:name w:val="Texto sin formato Car"/>
    <w:link w:val="Textosinformato"/>
    <w:uiPriority w:val="99"/>
    <w:semiHidden/>
    <w:rsid w:val="008550D9"/>
    <w:rPr>
      <w:rFonts w:ascii="Consolas" w:eastAsia="Calibri" w:hAnsi="Consolas" w:cs="Consolas"/>
      <w:sz w:val="21"/>
      <w:szCs w:val="21"/>
      <w:lang w:eastAsia="en-US"/>
    </w:rPr>
  </w:style>
  <w:style w:type="paragraph" w:styleId="Subttulo">
    <w:name w:val="Subtitle"/>
    <w:basedOn w:val="Normal"/>
    <w:link w:val="SubttuloCar"/>
    <w:uiPriority w:val="11"/>
    <w:qFormat/>
    <w:rsid w:val="00863936"/>
    <w:pPr>
      <w:jc w:val="right"/>
    </w:pPr>
    <w:rPr>
      <w:rFonts w:ascii="Arial" w:eastAsia="Calibri" w:hAnsi="Arial" w:cs="Arial"/>
      <w:sz w:val="28"/>
      <w:szCs w:val="28"/>
      <w:lang w:val="es-MX" w:eastAsia="es-MX"/>
    </w:rPr>
  </w:style>
  <w:style w:type="character" w:customStyle="1" w:styleId="SubttuloCar">
    <w:name w:val="Subtítulo Car"/>
    <w:basedOn w:val="Fuentedeprrafopredeter"/>
    <w:link w:val="Subttulo"/>
    <w:uiPriority w:val="11"/>
    <w:rsid w:val="00863936"/>
    <w:rPr>
      <w:rFonts w:ascii="Arial" w:eastAsia="Calibri" w:hAnsi="Arial" w:cs="Arial"/>
      <w:sz w:val="28"/>
      <w:szCs w:val="28"/>
    </w:rPr>
  </w:style>
  <w:style w:type="paragraph" w:customStyle="1" w:styleId="titulorea">
    <w:name w:val="titulo área"/>
    <w:basedOn w:val="Normal"/>
    <w:rsid w:val="00863936"/>
    <w:pPr>
      <w:keepNext/>
    </w:pPr>
    <w:rPr>
      <w:rFonts w:ascii="Univers (W1)" w:eastAsia="Calibri" w:hAnsi="Univers (W1)"/>
      <w:b/>
      <w:bCs/>
      <w:lang w:val="es-MX" w:eastAsia="es-MX"/>
    </w:rPr>
  </w:style>
  <w:style w:type="paragraph" w:styleId="Textocomentario">
    <w:name w:val="annotation text"/>
    <w:basedOn w:val="Normal"/>
    <w:link w:val="TextocomentarioCar"/>
    <w:uiPriority w:val="99"/>
    <w:unhideWhenUsed/>
    <w:rsid w:val="00863936"/>
    <w:rPr>
      <w:rFonts w:ascii="Times" w:eastAsia="Calibri" w:hAnsi="Times" w:cs="Times"/>
      <w:sz w:val="20"/>
      <w:szCs w:val="20"/>
      <w:lang w:val="es-MX" w:eastAsia="es-MX"/>
    </w:rPr>
  </w:style>
  <w:style w:type="character" w:customStyle="1" w:styleId="TextocomentarioCar">
    <w:name w:val="Texto comentario Car"/>
    <w:basedOn w:val="Fuentedeprrafopredeter"/>
    <w:link w:val="Textocomentario"/>
    <w:uiPriority w:val="99"/>
    <w:rsid w:val="00863936"/>
    <w:rPr>
      <w:rFonts w:ascii="Times" w:eastAsia="Calibri" w:hAnsi="Times" w:cs="Times"/>
    </w:rPr>
  </w:style>
  <w:style w:type="paragraph" w:styleId="Textoindependiente2">
    <w:name w:val="Body Text 2"/>
    <w:basedOn w:val="Normal"/>
    <w:link w:val="Textoindependiente2Car"/>
    <w:uiPriority w:val="99"/>
    <w:unhideWhenUsed/>
    <w:rsid w:val="00863936"/>
    <w:pPr>
      <w:jc w:val="both"/>
    </w:pPr>
    <w:rPr>
      <w:rFonts w:ascii="Arial" w:eastAsia="Calibri" w:hAnsi="Arial" w:cs="Arial"/>
      <w:lang w:val="es-MX" w:eastAsia="es-MX"/>
    </w:rPr>
  </w:style>
  <w:style w:type="character" w:customStyle="1" w:styleId="Textoindependiente2Car">
    <w:name w:val="Texto independiente 2 Car"/>
    <w:basedOn w:val="Fuentedeprrafopredeter"/>
    <w:link w:val="Textoindependiente2"/>
    <w:uiPriority w:val="99"/>
    <w:rsid w:val="00863936"/>
    <w:rPr>
      <w:rFonts w:ascii="Arial" w:eastAsia="Calibri" w:hAnsi="Arial" w:cs="Arial"/>
      <w:sz w:val="24"/>
      <w:szCs w:val="24"/>
    </w:rPr>
  </w:style>
  <w:style w:type="paragraph" w:styleId="Prrafodelista">
    <w:name w:val="List Paragraph"/>
    <w:basedOn w:val="Normal"/>
    <w:uiPriority w:val="34"/>
    <w:qFormat/>
    <w:rsid w:val="0063535A"/>
    <w:pPr>
      <w:ind w:left="720"/>
      <w:contextualSpacing/>
    </w:pPr>
    <w:rPr>
      <w:rFonts w:asciiTheme="minorHAnsi" w:eastAsiaTheme="minorEastAsia" w:hAnsiTheme="minorHAnsi" w:cstheme="minorBidi"/>
      <w:lang w:val="en-US"/>
    </w:rPr>
  </w:style>
</w:styles>
</file>

<file path=word/webSettings.xml><?xml version="1.0" encoding="utf-8"?>
<w:webSettings xmlns:r="http://schemas.openxmlformats.org/officeDocument/2006/relationships" xmlns:w="http://schemas.openxmlformats.org/wordprocessingml/2006/main">
  <w:divs>
    <w:div w:id="684405613">
      <w:bodyDiv w:val="1"/>
      <w:marLeft w:val="0"/>
      <w:marRight w:val="0"/>
      <w:marTop w:val="0"/>
      <w:marBottom w:val="0"/>
      <w:divBdr>
        <w:top w:val="none" w:sz="0" w:space="0" w:color="auto"/>
        <w:left w:val="none" w:sz="0" w:space="0" w:color="auto"/>
        <w:bottom w:val="none" w:sz="0" w:space="0" w:color="auto"/>
        <w:right w:val="none" w:sz="0" w:space="0" w:color="auto"/>
      </w:divBdr>
    </w:div>
    <w:div w:id="1711954678">
      <w:bodyDiv w:val="1"/>
      <w:marLeft w:val="0"/>
      <w:marRight w:val="0"/>
      <w:marTop w:val="0"/>
      <w:marBottom w:val="0"/>
      <w:divBdr>
        <w:top w:val="none" w:sz="0" w:space="0" w:color="auto"/>
        <w:left w:val="none" w:sz="0" w:space="0" w:color="auto"/>
        <w:bottom w:val="none" w:sz="0" w:space="0" w:color="auto"/>
        <w:right w:val="none" w:sz="0" w:space="0" w:color="auto"/>
      </w:divBdr>
      <w:divsChild>
        <w:div w:id="1105661722">
          <w:marLeft w:val="0"/>
          <w:marRight w:val="0"/>
          <w:marTop w:val="136"/>
          <w:marBottom w:val="0"/>
          <w:divBdr>
            <w:top w:val="none" w:sz="0" w:space="0" w:color="auto"/>
            <w:left w:val="none" w:sz="0" w:space="0" w:color="auto"/>
            <w:bottom w:val="none" w:sz="0" w:space="0" w:color="auto"/>
            <w:right w:val="none" w:sz="0" w:space="0" w:color="auto"/>
          </w:divBdr>
          <w:divsChild>
            <w:div w:id="1475371530">
              <w:marLeft w:val="0"/>
              <w:marRight w:val="0"/>
              <w:marTop w:val="0"/>
              <w:marBottom w:val="0"/>
              <w:divBdr>
                <w:top w:val="none" w:sz="0" w:space="0" w:color="auto"/>
                <w:left w:val="none" w:sz="0" w:space="0" w:color="auto"/>
                <w:bottom w:val="none" w:sz="0" w:space="0" w:color="auto"/>
                <w:right w:val="none" w:sz="0" w:space="0" w:color="auto"/>
              </w:divBdr>
              <w:divsChild>
                <w:div w:id="104663436">
                  <w:marLeft w:val="0"/>
                  <w:marRight w:val="0"/>
                  <w:marTop w:val="0"/>
                  <w:marBottom w:val="0"/>
                  <w:divBdr>
                    <w:top w:val="none" w:sz="0" w:space="0" w:color="auto"/>
                    <w:left w:val="none" w:sz="0" w:space="0" w:color="auto"/>
                    <w:bottom w:val="none" w:sz="0" w:space="0" w:color="auto"/>
                    <w:right w:val="none" w:sz="0" w:space="0" w:color="auto"/>
                  </w:divBdr>
                  <w:divsChild>
                    <w:div w:id="144888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981720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ventanillaunica.gob.mx/vucem/SobreVU/Descargas/SAGARPAMU/index.ht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ventanillaunica.gob.mx/vucem/SobreVU/Descargas/SAGARPAMU/index.ht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5.jpeg"/><Relationship Id="rId5" Type="http://schemas.openxmlformats.org/officeDocument/2006/relationships/image" Target="media/image9.png"/><Relationship Id="rId4"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12.png"/><Relationship Id="rId2" Type="http://schemas.openxmlformats.org/officeDocument/2006/relationships/image" Target="media/image11.jpeg"/><Relationship Id="rId1" Type="http://schemas.openxmlformats.org/officeDocument/2006/relationships/image" Target="media/image10.emf"/></Relationships>
</file>

<file path=word/_rels/header3.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5.jpeg"/><Relationship Id="rId5" Type="http://schemas.openxmlformats.org/officeDocument/2006/relationships/image" Target="media/image9.png"/><Relationship Id="rId4" Type="http://schemas.openxmlformats.org/officeDocument/2006/relationships/image" Target="media/image8.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0942B4-77CD-4DB9-AD03-71B822159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4</Pages>
  <Words>670</Words>
  <Characters>3691</Characters>
  <Application>Microsoft Office Word</Application>
  <DocSecurity>0</DocSecurity>
  <Lines>30</Lines>
  <Paragraphs>8</Paragraphs>
  <ScaleCrop>false</ScaleCrop>
  <HeadingPairs>
    <vt:vector size="2" baseType="variant">
      <vt:variant>
        <vt:lpstr>Título</vt:lpstr>
      </vt:variant>
      <vt:variant>
        <vt:i4>1</vt:i4>
      </vt:variant>
    </vt:vector>
  </HeadingPairs>
  <TitlesOfParts>
    <vt:vector size="1" baseType="lpstr">
      <vt:lpstr/>
    </vt:vector>
  </TitlesOfParts>
  <Company>555</Company>
  <LinksUpToDate>false</LinksUpToDate>
  <CharactersWithSpaces>4353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Eduardo Capdeville Cureño</dc:creator>
  <cp:lastModifiedBy>PEMC771K</cp:lastModifiedBy>
  <cp:revision>6</cp:revision>
  <cp:lastPrinted>2013-01-10T19:07:00Z</cp:lastPrinted>
  <dcterms:created xsi:type="dcterms:W3CDTF">2013-10-01T16:04:00Z</dcterms:created>
  <dcterms:modified xsi:type="dcterms:W3CDTF">2013-10-02T18:44:00Z</dcterms:modified>
</cp:coreProperties>
</file>